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CBFBA" w14:textId="29B2F1C8" w:rsidR="00F06779" w:rsidRPr="00F06779" w:rsidRDefault="00F06779" w:rsidP="00F06779">
      <w:pPr>
        <w:jc w:val="right"/>
        <w:rPr>
          <w:bCs/>
        </w:rPr>
      </w:pPr>
      <w:r w:rsidRPr="00F06779">
        <w:rPr>
          <w:b/>
        </w:rPr>
        <w:tab/>
      </w:r>
      <w:bookmarkStart w:id="0" w:name="_Hlk195018573"/>
      <w:r w:rsidRPr="00F06779">
        <w:rPr>
          <w:bCs/>
        </w:rPr>
        <w:t xml:space="preserve">Κέρκυρα, </w:t>
      </w:r>
      <w:r w:rsidR="005C1090">
        <w:rPr>
          <w:bCs/>
        </w:rPr>
        <w:t>2</w:t>
      </w:r>
      <w:r w:rsidR="0041014A">
        <w:rPr>
          <w:bCs/>
        </w:rPr>
        <w:t>5</w:t>
      </w:r>
      <w:r w:rsidRPr="00F06779">
        <w:rPr>
          <w:bCs/>
        </w:rPr>
        <w:t xml:space="preserve"> Απριλίου 2025</w:t>
      </w:r>
    </w:p>
    <w:p w14:paraId="15A4251B" w14:textId="53B34D39" w:rsidR="00F06779" w:rsidRDefault="00F06779" w:rsidP="00F06779">
      <w:pPr>
        <w:jc w:val="right"/>
        <w:rPr>
          <w:bCs/>
        </w:rPr>
      </w:pPr>
      <w:r w:rsidRPr="00F06779">
        <w:rPr>
          <w:bCs/>
        </w:rPr>
        <w:tab/>
        <w:t xml:space="preserve">Αριθ. Πρωτ.: </w:t>
      </w:r>
      <w:r w:rsidR="00C047B9">
        <w:rPr>
          <w:bCs/>
        </w:rPr>
        <w:t>0</w:t>
      </w:r>
      <w:r w:rsidR="0041014A">
        <w:rPr>
          <w:bCs/>
        </w:rPr>
        <w:t>795</w:t>
      </w:r>
    </w:p>
    <w:p w14:paraId="53E33091" w14:textId="77777777" w:rsidR="00F06779" w:rsidRPr="00F06779" w:rsidRDefault="00F06779" w:rsidP="00F06779">
      <w:pPr>
        <w:jc w:val="right"/>
        <w:rPr>
          <w:bCs/>
          <w:sz w:val="16"/>
          <w:szCs w:val="16"/>
        </w:rPr>
      </w:pPr>
    </w:p>
    <w:p w14:paraId="626370ED" w14:textId="48AFBAC4" w:rsidR="00F06779" w:rsidRPr="00F06779" w:rsidRDefault="00F06779" w:rsidP="00F06779">
      <w:pPr>
        <w:jc w:val="right"/>
        <w:rPr>
          <w:bCs/>
        </w:rPr>
      </w:pPr>
      <w:r w:rsidRPr="00F06779">
        <w:rPr>
          <w:bCs/>
        </w:rPr>
        <w:tab/>
        <w:t xml:space="preserve">Ανάρτηση στο </w:t>
      </w:r>
      <w:hyperlink r:id="rId11" w:history="1">
        <w:r w:rsidRPr="00F06779">
          <w:rPr>
            <w:rStyle w:val="-"/>
            <w:bCs/>
            <w:u w:val="none"/>
          </w:rPr>
          <w:t>www.ped-in.gr</w:t>
        </w:r>
      </w:hyperlink>
      <w:r w:rsidRPr="00F06779">
        <w:rPr>
          <w:bCs/>
        </w:rPr>
        <w:t xml:space="preserve"> </w:t>
      </w:r>
    </w:p>
    <w:p w14:paraId="480F2338" w14:textId="2C08A30A" w:rsidR="0064716F" w:rsidRDefault="0064716F" w:rsidP="0064716F">
      <w:pPr>
        <w:jc w:val="center"/>
        <w:rPr>
          <w:b/>
        </w:rPr>
      </w:pPr>
      <w:r w:rsidRPr="0064716F">
        <w:rPr>
          <w:b/>
        </w:rPr>
        <w:t>Πρόσκληση υποβολής προσφορών</w:t>
      </w:r>
    </w:p>
    <w:p w14:paraId="4D3ECE40" w14:textId="77777777" w:rsidR="00ED424A" w:rsidRPr="003D717A" w:rsidRDefault="00ED424A" w:rsidP="0064716F">
      <w:pPr>
        <w:jc w:val="center"/>
        <w:rPr>
          <w:b/>
        </w:rPr>
      </w:pPr>
    </w:p>
    <w:p w14:paraId="41650D58" w14:textId="15AC220D" w:rsidR="0064716F" w:rsidRDefault="00B34D03" w:rsidP="0064716F">
      <w:pPr>
        <w:jc w:val="center"/>
        <w:rPr>
          <w:b/>
        </w:rPr>
      </w:pPr>
      <w:r w:rsidRPr="00B34D03">
        <w:rPr>
          <w:b/>
        </w:rPr>
        <w:t xml:space="preserve">για </w:t>
      </w:r>
      <w:r w:rsidR="0069316E" w:rsidRPr="0069316E">
        <w:rPr>
          <w:b/>
        </w:rPr>
        <w:t xml:space="preserve">Α) </w:t>
      </w:r>
      <w:r w:rsidR="0069316E">
        <w:rPr>
          <w:b/>
        </w:rPr>
        <w:t xml:space="preserve">την </w:t>
      </w:r>
      <w:r w:rsidR="00D8373D">
        <w:rPr>
          <w:b/>
        </w:rPr>
        <w:t xml:space="preserve">προμήθεια </w:t>
      </w:r>
      <w:r w:rsidR="00D8373D" w:rsidRPr="00D8373D">
        <w:rPr>
          <w:b/>
        </w:rPr>
        <w:t xml:space="preserve">καμινιού κεραμικής </w:t>
      </w:r>
      <w:r w:rsidR="0069316E">
        <w:rPr>
          <w:b/>
        </w:rPr>
        <w:t xml:space="preserve">και </w:t>
      </w:r>
      <w:r w:rsidR="0069316E" w:rsidRPr="0069316E">
        <w:rPr>
          <w:b/>
        </w:rPr>
        <w:t xml:space="preserve">Β) </w:t>
      </w:r>
      <w:r w:rsidR="00D8373D">
        <w:rPr>
          <w:b/>
        </w:rPr>
        <w:t>τις κτηριακές βελτιώ</w:t>
      </w:r>
      <w:r w:rsidR="00853A92">
        <w:rPr>
          <w:b/>
        </w:rPr>
        <w:t>σεις</w:t>
      </w:r>
      <w:r w:rsidR="00853A92" w:rsidRPr="00853A92">
        <w:rPr>
          <w:b/>
        </w:rPr>
        <w:t xml:space="preserve"> του εργαστηρίου κεραμικής στις Σινιές, Βόρειας Κέρκυρα</w:t>
      </w:r>
      <w:r w:rsidR="00853A92">
        <w:rPr>
          <w:b/>
        </w:rPr>
        <w:t>ς</w:t>
      </w:r>
      <w:r w:rsidR="00853A92" w:rsidRPr="00853A92">
        <w:rPr>
          <w:b/>
        </w:rPr>
        <w:t xml:space="preserve"> </w:t>
      </w:r>
      <w:r w:rsidR="0064716F" w:rsidRPr="0064716F">
        <w:rPr>
          <w:b/>
        </w:rPr>
        <w:t xml:space="preserve">(άρθρα </w:t>
      </w:r>
      <w:r w:rsidR="001B09C4">
        <w:rPr>
          <w:b/>
        </w:rPr>
        <w:t>118</w:t>
      </w:r>
      <w:r w:rsidR="0064716F" w:rsidRPr="0064716F">
        <w:rPr>
          <w:b/>
        </w:rPr>
        <w:t xml:space="preserve"> &amp; 12</w:t>
      </w:r>
      <w:r w:rsidR="001B09C4">
        <w:rPr>
          <w:b/>
        </w:rPr>
        <w:t>0</w:t>
      </w:r>
      <w:r w:rsidR="0064716F" w:rsidRPr="0064716F">
        <w:rPr>
          <w:b/>
        </w:rPr>
        <w:t xml:space="preserve"> Ν.4412/2016)</w:t>
      </w:r>
    </w:p>
    <w:p w14:paraId="6076C2BA" w14:textId="4719482A" w:rsidR="0064716F" w:rsidRDefault="0064716F" w:rsidP="002D3289"/>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511"/>
      </w:tblGrid>
      <w:tr w:rsidR="0064716F" w14:paraId="07095411" w14:textId="77777777" w:rsidTr="0064716F">
        <w:tc>
          <w:tcPr>
            <w:tcW w:w="2977" w:type="dxa"/>
          </w:tcPr>
          <w:p w14:paraId="19C77207" w14:textId="0797C9F5" w:rsidR="0064716F" w:rsidRPr="0064716F" w:rsidRDefault="0064716F" w:rsidP="0064716F">
            <w:pPr>
              <w:jc w:val="right"/>
            </w:pPr>
            <w:r>
              <w:t>Αναθέτουσα Αρχή:</w:t>
            </w:r>
          </w:p>
        </w:tc>
        <w:tc>
          <w:tcPr>
            <w:tcW w:w="5511" w:type="dxa"/>
          </w:tcPr>
          <w:p w14:paraId="136E3C3B" w14:textId="79ED8185" w:rsidR="0064716F" w:rsidRPr="00196392" w:rsidRDefault="0064716F" w:rsidP="002D3289">
            <w:pPr>
              <w:rPr>
                <w:b/>
                <w:bCs/>
              </w:rPr>
            </w:pPr>
            <w:r w:rsidRPr="00196392">
              <w:rPr>
                <w:b/>
                <w:bCs/>
              </w:rPr>
              <w:t>Περιφερειακή Ένωση Δήμων Ιονίων Νήσων</w:t>
            </w:r>
          </w:p>
        </w:tc>
      </w:tr>
      <w:tr w:rsidR="0064716F" w14:paraId="55F90E72" w14:textId="77777777" w:rsidTr="0064716F">
        <w:tc>
          <w:tcPr>
            <w:tcW w:w="2977" w:type="dxa"/>
          </w:tcPr>
          <w:p w14:paraId="0BEABF3C" w14:textId="4C69881E" w:rsidR="0064716F" w:rsidRDefault="0064716F" w:rsidP="0064716F">
            <w:pPr>
              <w:jc w:val="right"/>
            </w:pPr>
            <w:r w:rsidRPr="0064716F">
              <w:t>Γενικές πληροφορίες</w:t>
            </w:r>
            <w:r>
              <w:t>:</w:t>
            </w:r>
          </w:p>
        </w:tc>
        <w:tc>
          <w:tcPr>
            <w:tcW w:w="5511" w:type="dxa"/>
          </w:tcPr>
          <w:p w14:paraId="47B716F8" w14:textId="64756B9C" w:rsidR="0064716F" w:rsidRPr="0060511F" w:rsidRDefault="00B34D03" w:rsidP="002D3289">
            <w:r>
              <w:t>Πετούσης Αθανάσιος</w:t>
            </w:r>
          </w:p>
        </w:tc>
      </w:tr>
      <w:tr w:rsidR="0064716F" w14:paraId="00524F22" w14:textId="77777777" w:rsidTr="0064716F">
        <w:tc>
          <w:tcPr>
            <w:tcW w:w="2977" w:type="dxa"/>
          </w:tcPr>
          <w:p w14:paraId="4EAC09E6" w14:textId="4F8F6D86" w:rsidR="0064716F" w:rsidRDefault="0064716F" w:rsidP="0064716F">
            <w:pPr>
              <w:jc w:val="right"/>
            </w:pPr>
            <w:r w:rsidRPr="0064716F">
              <w:t>Τηλέφωνα επικοινωνίας</w:t>
            </w:r>
            <w:r>
              <w:t>:</w:t>
            </w:r>
          </w:p>
        </w:tc>
        <w:tc>
          <w:tcPr>
            <w:tcW w:w="5511" w:type="dxa"/>
          </w:tcPr>
          <w:p w14:paraId="39049845" w14:textId="244970CC" w:rsidR="0064716F" w:rsidRDefault="00B34D03" w:rsidP="002D3289">
            <w:r>
              <w:t>2645023330</w:t>
            </w:r>
            <w:r w:rsidR="00B57422">
              <w:t xml:space="preserve">, </w:t>
            </w:r>
            <w:r>
              <w:t>6946784961</w:t>
            </w:r>
          </w:p>
        </w:tc>
      </w:tr>
      <w:tr w:rsidR="0064716F" w:rsidRPr="00F6698D" w14:paraId="226AD0D8" w14:textId="77777777" w:rsidTr="0064716F">
        <w:tc>
          <w:tcPr>
            <w:tcW w:w="2977" w:type="dxa"/>
          </w:tcPr>
          <w:p w14:paraId="70B28A70" w14:textId="734595C4" w:rsidR="0064716F" w:rsidRDefault="0064716F" w:rsidP="0064716F">
            <w:pPr>
              <w:jc w:val="right"/>
            </w:pPr>
            <w:r w:rsidRPr="0064716F">
              <w:t>E –mail για πληροφορίες</w:t>
            </w:r>
            <w:r>
              <w:t>:</w:t>
            </w:r>
          </w:p>
        </w:tc>
        <w:tc>
          <w:tcPr>
            <w:tcW w:w="5511" w:type="dxa"/>
          </w:tcPr>
          <w:p w14:paraId="0C75E8A6" w14:textId="1716E39F" w:rsidR="0064716F" w:rsidRPr="00267537" w:rsidRDefault="00B34D03" w:rsidP="002D3289">
            <w:pPr>
              <w:rPr>
                <w:highlight w:val="yellow"/>
                <w:lang w:val="en-US"/>
              </w:rPr>
            </w:pPr>
            <w:r>
              <w:rPr>
                <w:lang w:val="en-US"/>
              </w:rPr>
              <w:t>lefkada</w:t>
            </w:r>
            <w:r w:rsidR="00061802" w:rsidRPr="00061802">
              <w:rPr>
                <w:lang w:val="en-US"/>
              </w:rPr>
              <w:t xml:space="preserve"> [ at ] </w:t>
            </w:r>
            <w:r w:rsidR="00B57422" w:rsidRPr="00B57422">
              <w:rPr>
                <w:lang w:val="en-US"/>
              </w:rPr>
              <w:t>ped</w:t>
            </w:r>
            <w:r w:rsidR="00B57422" w:rsidRPr="00061802">
              <w:rPr>
                <w:lang w:val="en-US"/>
              </w:rPr>
              <w:t>-</w:t>
            </w:r>
            <w:r w:rsidR="00B57422" w:rsidRPr="00B57422">
              <w:rPr>
                <w:lang w:val="en-US"/>
              </w:rPr>
              <w:t>in</w:t>
            </w:r>
            <w:r w:rsidR="00B57422" w:rsidRPr="00061802">
              <w:rPr>
                <w:lang w:val="en-US"/>
              </w:rPr>
              <w:t>.</w:t>
            </w:r>
            <w:r w:rsidR="00B57422" w:rsidRPr="00B57422">
              <w:rPr>
                <w:lang w:val="en-US"/>
              </w:rPr>
              <w:t>gr</w:t>
            </w:r>
            <w:r w:rsidR="00267537" w:rsidRPr="00267537">
              <w:rPr>
                <w:lang w:val="en-US"/>
              </w:rPr>
              <w:t xml:space="preserve"> , </w:t>
            </w:r>
            <w:r w:rsidR="00267537" w:rsidRPr="00B57422">
              <w:rPr>
                <w:lang w:val="en-US"/>
              </w:rPr>
              <w:t>info</w:t>
            </w:r>
            <w:r w:rsidR="00267537" w:rsidRPr="00061802">
              <w:rPr>
                <w:lang w:val="en-US"/>
              </w:rPr>
              <w:t xml:space="preserve"> [ at ] </w:t>
            </w:r>
            <w:r w:rsidR="00267537" w:rsidRPr="00B57422">
              <w:rPr>
                <w:lang w:val="en-US"/>
              </w:rPr>
              <w:t>ped</w:t>
            </w:r>
            <w:r w:rsidR="00267537" w:rsidRPr="00061802">
              <w:rPr>
                <w:lang w:val="en-US"/>
              </w:rPr>
              <w:t>-</w:t>
            </w:r>
            <w:r w:rsidR="00267537" w:rsidRPr="00B57422">
              <w:rPr>
                <w:lang w:val="en-US"/>
              </w:rPr>
              <w:t>in</w:t>
            </w:r>
            <w:r w:rsidR="00267537" w:rsidRPr="00061802">
              <w:rPr>
                <w:lang w:val="en-US"/>
              </w:rPr>
              <w:t>.</w:t>
            </w:r>
            <w:r w:rsidR="00267537" w:rsidRPr="00B57422">
              <w:rPr>
                <w:lang w:val="en-US"/>
              </w:rPr>
              <w:t>gr</w:t>
            </w:r>
          </w:p>
        </w:tc>
      </w:tr>
    </w:tbl>
    <w:p w14:paraId="46F30CD1" w14:textId="74984154" w:rsidR="0064716F" w:rsidRPr="007975A2" w:rsidRDefault="0064716F" w:rsidP="002D3289">
      <w:pPr>
        <w:rPr>
          <w:lang w:val="en-US"/>
        </w:rPr>
      </w:pPr>
    </w:p>
    <w:p w14:paraId="53F8BF85" w14:textId="1CD7C335" w:rsidR="002E128A" w:rsidRDefault="002E128A" w:rsidP="002D3289">
      <w:r>
        <w:t>Η Περιφερειακή Ένωση Δήμων Ιονίων Νήσων</w:t>
      </w:r>
      <w:r w:rsidR="00121998" w:rsidRPr="00121998">
        <w:t xml:space="preserve"> (</w:t>
      </w:r>
      <w:r w:rsidR="00121998">
        <w:t>ΠΕΔ-ΙΝ</w:t>
      </w:r>
      <w:r w:rsidR="00121998" w:rsidRPr="00121998">
        <w:t>)</w:t>
      </w:r>
      <w:r>
        <w:t>, λαμβάνοντας υπ’ όψη:</w:t>
      </w:r>
    </w:p>
    <w:p w14:paraId="3A59BB6C" w14:textId="696E5A5B" w:rsidR="00024DE6" w:rsidRDefault="00024DE6" w:rsidP="002E128A">
      <w:pPr>
        <w:pStyle w:val="aa"/>
        <w:numPr>
          <w:ilvl w:val="0"/>
          <w:numId w:val="14"/>
        </w:numPr>
      </w:pPr>
      <w:r w:rsidRPr="00024DE6">
        <w:t>Τις διατάξεις του Π.Δ. 75/2011 «Περιφερειακές Ενώσεις Δήμων και Κεντρική Ένωση Δήμων Ελλάδος»</w:t>
      </w:r>
      <w:r w:rsidR="005A1453">
        <w:t>.</w:t>
      </w:r>
    </w:p>
    <w:p w14:paraId="0551A3CD" w14:textId="1071664D" w:rsidR="00024DE6" w:rsidRDefault="005A1453" w:rsidP="002E128A">
      <w:pPr>
        <w:pStyle w:val="aa"/>
        <w:numPr>
          <w:ilvl w:val="0"/>
          <w:numId w:val="14"/>
        </w:numPr>
      </w:pPr>
      <w:r>
        <w:t>Τ</w:t>
      </w:r>
      <w:r w:rsidR="00024DE6" w:rsidRPr="00024DE6">
        <w:t xml:space="preserve">ις διατάξεις των άρθρων </w:t>
      </w:r>
      <w:r w:rsidR="00010868" w:rsidRPr="00010868">
        <w:t>118</w:t>
      </w:r>
      <w:r w:rsidR="00010868">
        <w:t xml:space="preserve"> και</w:t>
      </w:r>
      <w:r w:rsidR="00010868" w:rsidRPr="00010868">
        <w:t xml:space="preserve"> 120</w:t>
      </w:r>
      <w:r w:rsidR="00010868" w:rsidRPr="002F65CC">
        <w:t xml:space="preserve"> </w:t>
      </w:r>
      <w:r w:rsidR="00024DE6" w:rsidRPr="00024DE6">
        <w:t>του Ν</w:t>
      </w:r>
      <w:r w:rsidR="002F65CC" w:rsidRPr="002F65CC">
        <w:t xml:space="preserve">. </w:t>
      </w:r>
      <w:r w:rsidR="00024DE6" w:rsidRPr="00024DE6">
        <w:t>4412/2016</w:t>
      </w:r>
      <w:r>
        <w:t>.</w:t>
      </w:r>
    </w:p>
    <w:p w14:paraId="2D225B01" w14:textId="56C64C7E" w:rsidR="00D553F5" w:rsidRDefault="00D553F5" w:rsidP="00D553F5">
      <w:pPr>
        <w:pStyle w:val="aa"/>
        <w:numPr>
          <w:ilvl w:val="0"/>
          <w:numId w:val="14"/>
        </w:numPr>
      </w:pPr>
      <w:r>
        <w:t>Τον Ν. 4270/14 «Αρχές δημοσιονομικής διαχείρισης και εποπτείας (ενσωμάτωση της Οδηγίας 2011/85/ΕΕ) – δημόσιο λογιστικό και άλλες διατάξεις» (ΦΕΚ 143Α/2014).</w:t>
      </w:r>
    </w:p>
    <w:p w14:paraId="1A09FEB9" w14:textId="0F33F18C" w:rsidR="00D553F5" w:rsidRDefault="00D553F5" w:rsidP="00D553F5">
      <w:pPr>
        <w:pStyle w:val="aa"/>
        <w:numPr>
          <w:ilvl w:val="0"/>
          <w:numId w:val="14"/>
        </w:numPr>
      </w:pPr>
      <w:r>
        <w:t>Το Π.∆. 80/2016 (ΦΕΚ 145/Α/05.08.2016) «Ανάληψη υποχρεώσεων από τους Διατάκτες»</w:t>
      </w:r>
      <w:r w:rsidR="005A1453">
        <w:t>.</w:t>
      </w:r>
    </w:p>
    <w:p w14:paraId="0C7DAC05" w14:textId="66135E86" w:rsidR="00D553F5" w:rsidRDefault="00D553F5" w:rsidP="00D553F5">
      <w:pPr>
        <w:pStyle w:val="aa"/>
        <w:numPr>
          <w:ilvl w:val="0"/>
          <w:numId w:val="14"/>
        </w:numPr>
      </w:pPr>
      <w:r>
        <w:t xml:space="preserve">Το Πρωτογενές αίτημα δαπάνης για </w:t>
      </w:r>
      <w:r w:rsidR="000905C9" w:rsidRPr="000905C9">
        <w:t>την Συνδιοργάνωση Παιδικών Εργαστηρίων Κεραμικής και των κτιριακών βελτιώσεων του εργαστηρίου κεραμικής στις Σινιές, Βόρειας Κέρκυρας</w:t>
      </w:r>
      <w:r>
        <w:t xml:space="preserve"> με Αριθ. Πρωτ. </w:t>
      </w:r>
      <w:r w:rsidR="00ED47A3">
        <w:rPr>
          <w:b/>
          <w:bCs/>
        </w:rPr>
        <w:t>531</w:t>
      </w:r>
      <w:r w:rsidRPr="00792248">
        <w:rPr>
          <w:b/>
          <w:bCs/>
        </w:rPr>
        <w:t>/1</w:t>
      </w:r>
      <w:r w:rsidR="00ED47A3">
        <w:rPr>
          <w:b/>
          <w:bCs/>
        </w:rPr>
        <w:t>9</w:t>
      </w:r>
      <w:r w:rsidRPr="00792248">
        <w:rPr>
          <w:b/>
          <w:bCs/>
        </w:rPr>
        <w:t>.03.2025</w:t>
      </w:r>
      <w:r>
        <w:t xml:space="preserve"> και Μοναδικό Κωδικό Αριθμό Διαδικτυακής Ανάρτησης Μητρώου (ΑΔΑΜ) στο ΚΗΜΔΗΣ </w:t>
      </w:r>
      <w:r w:rsidRPr="00B237EC">
        <w:rPr>
          <w:b/>
          <w:bCs/>
        </w:rPr>
        <w:t>25REQ016</w:t>
      </w:r>
      <w:r w:rsidR="00065A22" w:rsidRPr="00B237EC">
        <w:rPr>
          <w:b/>
          <w:bCs/>
        </w:rPr>
        <w:t>7</w:t>
      </w:r>
      <w:r w:rsidR="00B237EC" w:rsidRPr="00B237EC">
        <w:rPr>
          <w:b/>
          <w:bCs/>
        </w:rPr>
        <w:t>01510</w:t>
      </w:r>
      <w:r w:rsidRPr="00B237EC">
        <w:rPr>
          <w:b/>
          <w:bCs/>
        </w:rPr>
        <w:t xml:space="preserve"> 2025-0</w:t>
      </w:r>
      <w:r w:rsidR="00B237EC" w:rsidRPr="00B237EC">
        <w:rPr>
          <w:b/>
          <w:bCs/>
        </w:rPr>
        <w:t>4</w:t>
      </w:r>
      <w:r w:rsidRPr="00B237EC">
        <w:rPr>
          <w:b/>
          <w:bCs/>
        </w:rPr>
        <w:t>-2</w:t>
      </w:r>
      <w:r w:rsidR="00B237EC" w:rsidRPr="00B237EC">
        <w:rPr>
          <w:b/>
          <w:bCs/>
        </w:rPr>
        <w:t>4</w:t>
      </w:r>
      <w:r w:rsidRPr="00B237EC">
        <w:rPr>
          <w:b/>
          <w:bCs/>
        </w:rPr>
        <w:t>.</w:t>
      </w:r>
    </w:p>
    <w:p w14:paraId="4C3CE0C1" w14:textId="7EAF38A7" w:rsidR="00D553F5" w:rsidRPr="009D1A68" w:rsidRDefault="00D553F5" w:rsidP="00D553F5">
      <w:pPr>
        <w:pStyle w:val="aa"/>
        <w:numPr>
          <w:ilvl w:val="0"/>
          <w:numId w:val="14"/>
        </w:numPr>
      </w:pPr>
      <w:r>
        <w:t xml:space="preserve">Την Απόφαση </w:t>
      </w:r>
      <w:r w:rsidR="00E138AF">
        <w:rPr>
          <w:b/>
          <w:bCs/>
        </w:rPr>
        <w:t>3</w:t>
      </w:r>
      <w:r w:rsidRPr="00792248">
        <w:rPr>
          <w:b/>
          <w:bCs/>
        </w:rPr>
        <w:t>-10</w:t>
      </w:r>
      <w:r w:rsidR="00B65C9B">
        <w:rPr>
          <w:b/>
          <w:bCs/>
        </w:rPr>
        <w:t>α</w:t>
      </w:r>
      <w:r w:rsidR="00A6130C">
        <w:rPr>
          <w:b/>
          <w:bCs/>
          <w:lang w:val="en-US"/>
        </w:rPr>
        <w:t>i</w:t>
      </w:r>
      <w:r w:rsidRPr="00792248">
        <w:rPr>
          <w:b/>
          <w:bCs/>
        </w:rPr>
        <w:t>v/</w:t>
      </w:r>
      <w:r w:rsidR="00B65C9B">
        <w:rPr>
          <w:b/>
          <w:bCs/>
        </w:rPr>
        <w:t>20</w:t>
      </w:r>
      <w:r w:rsidRPr="00792248">
        <w:rPr>
          <w:b/>
          <w:bCs/>
        </w:rPr>
        <w:t>.03.2025</w:t>
      </w:r>
      <w:r>
        <w:t xml:space="preserve"> του Διοικητικού Συμβουλίου της Περιφερειακής Ένωσης Δήμων Ιονίων Νήσων με θέμα «Έγκριση Πρωτογενούς Αιτήματος Δαπάνης για </w:t>
      </w:r>
      <w:r w:rsidR="00A9378B" w:rsidRPr="00A9378B">
        <w:t>την Συνδιοργάνωση Παιδικών Εργαστηρίων Κεραμικής και των κτιριακών βελτιώσεων του εργαστηρίου κεραμικής στις Σινιές, Βόρειας Κέρκυρας</w:t>
      </w:r>
      <w:r>
        <w:t xml:space="preserve">» με Μοναδικό Κωδικό Αριθμό Διαδικτυακής Ανάρτησης Μητρώου (ΑΔΑΜ) στο </w:t>
      </w:r>
      <w:r w:rsidRPr="009D1A68">
        <w:t xml:space="preserve">ΚΗΜΔΗΣ </w:t>
      </w:r>
      <w:r w:rsidRPr="009D1A68">
        <w:rPr>
          <w:b/>
          <w:bCs/>
        </w:rPr>
        <w:t>25REQ016</w:t>
      </w:r>
      <w:r w:rsidR="00386F72" w:rsidRPr="009D1A68">
        <w:rPr>
          <w:b/>
          <w:bCs/>
        </w:rPr>
        <w:t>701618</w:t>
      </w:r>
      <w:r w:rsidRPr="009D1A68">
        <w:rPr>
          <w:b/>
          <w:bCs/>
        </w:rPr>
        <w:t xml:space="preserve"> 2025-04-</w:t>
      </w:r>
      <w:r w:rsidR="00386F72" w:rsidRPr="009D1A68">
        <w:rPr>
          <w:b/>
          <w:bCs/>
        </w:rPr>
        <w:t>24</w:t>
      </w:r>
      <w:r w:rsidRPr="009D1A68">
        <w:t xml:space="preserve"> και ΑΔΑ: </w:t>
      </w:r>
      <w:r w:rsidR="00386F72" w:rsidRPr="009D1A68">
        <w:rPr>
          <w:b/>
          <w:bCs/>
        </w:rPr>
        <w:t>Ρ</w:t>
      </w:r>
      <w:r w:rsidR="009D1A68" w:rsidRPr="009D1A68">
        <w:rPr>
          <w:b/>
          <w:bCs/>
        </w:rPr>
        <w:t>1ΞΠΟΞΒΚ</w:t>
      </w:r>
      <w:r w:rsidRPr="009D1A68">
        <w:rPr>
          <w:b/>
          <w:bCs/>
        </w:rPr>
        <w:t>-</w:t>
      </w:r>
      <w:r w:rsidR="009D1A68" w:rsidRPr="009D1A68">
        <w:rPr>
          <w:b/>
          <w:bCs/>
        </w:rPr>
        <w:t>ΙΧ6</w:t>
      </w:r>
      <w:r w:rsidRPr="009D1A68">
        <w:t>.</w:t>
      </w:r>
    </w:p>
    <w:p w14:paraId="56873B02" w14:textId="24102D3D" w:rsidR="00D553F5" w:rsidRPr="00EB2B4F" w:rsidRDefault="00D553F5" w:rsidP="00D553F5">
      <w:pPr>
        <w:pStyle w:val="aa"/>
        <w:numPr>
          <w:ilvl w:val="0"/>
          <w:numId w:val="14"/>
        </w:numPr>
      </w:pPr>
      <w:r>
        <w:t xml:space="preserve">Το με Αριθ. </w:t>
      </w:r>
      <w:r w:rsidRPr="00EB2B4F">
        <w:t xml:space="preserve">ΑΑΥΣΥΜ </w:t>
      </w:r>
      <w:r w:rsidR="00EB2B4F" w:rsidRPr="00EB2B4F">
        <w:rPr>
          <w:b/>
          <w:bCs/>
        </w:rPr>
        <w:t>9</w:t>
      </w:r>
      <w:r w:rsidRPr="00EB2B4F">
        <w:rPr>
          <w:b/>
          <w:bCs/>
        </w:rPr>
        <w:t>8/</w:t>
      </w:r>
      <w:r w:rsidR="00EB2B4F" w:rsidRPr="00EB2B4F">
        <w:rPr>
          <w:b/>
          <w:bCs/>
        </w:rPr>
        <w:t>24</w:t>
      </w:r>
      <w:r w:rsidRPr="00EB2B4F">
        <w:rPr>
          <w:b/>
          <w:bCs/>
        </w:rPr>
        <w:t>.04.2025</w:t>
      </w:r>
      <w:r w:rsidRPr="00EB2B4F">
        <w:t xml:space="preserve"> τεκμηριωμένο αίτημα του διατάκτη.</w:t>
      </w:r>
    </w:p>
    <w:p w14:paraId="1CEF8EF9" w14:textId="23EB5F25" w:rsidR="00D553F5" w:rsidRDefault="00D553F5" w:rsidP="00D553F5">
      <w:pPr>
        <w:pStyle w:val="aa"/>
        <w:numPr>
          <w:ilvl w:val="0"/>
          <w:numId w:val="14"/>
        </w:numPr>
      </w:pPr>
      <w:r w:rsidRPr="00EB2B4F">
        <w:t xml:space="preserve">Τη με Αριθ. ΑΑΥΣΥΜ </w:t>
      </w:r>
      <w:r w:rsidR="00EB2B4F" w:rsidRPr="00EB2B4F">
        <w:rPr>
          <w:b/>
          <w:bCs/>
        </w:rPr>
        <w:t>98</w:t>
      </w:r>
      <w:r w:rsidRPr="00EB2B4F">
        <w:rPr>
          <w:b/>
          <w:bCs/>
        </w:rPr>
        <w:t>/</w:t>
      </w:r>
      <w:r w:rsidR="00EB2B4F" w:rsidRPr="00EB2B4F">
        <w:rPr>
          <w:b/>
          <w:bCs/>
        </w:rPr>
        <w:t>24</w:t>
      </w:r>
      <w:r w:rsidRPr="00EB2B4F">
        <w:rPr>
          <w:b/>
          <w:bCs/>
        </w:rPr>
        <w:t>.04.2025</w:t>
      </w:r>
      <w:r w:rsidRPr="00EB2B4F">
        <w:t xml:space="preserve"> και Αριθ. Πρωτ. </w:t>
      </w:r>
      <w:r w:rsidR="00EB2B4F" w:rsidRPr="00EB2B4F">
        <w:rPr>
          <w:b/>
          <w:bCs/>
        </w:rPr>
        <w:t>783</w:t>
      </w:r>
      <w:r w:rsidRPr="00EB2B4F">
        <w:rPr>
          <w:b/>
          <w:bCs/>
        </w:rPr>
        <w:t>/</w:t>
      </w:r>
      <w:r w:rsidR="00EB2B4F" w:rsidRPr="00EB2B4F">
        <w:rPr>
          <w:b/>
          <w:bCs/>
        </w:rPr>
        <w:t>24</w:t>
      </w:r>
      <w:r w:rsidRPr="00EB2B4F">
        <w:rPr>
          <w:b/>
          <w:bCs/>
        </w:rPr>
        <w:t>.04.2025</w:t>
      </w:r>
      <w:r>
        <w:t xml:space="preserve"> (ΑΔΑ: </w:t>
      </w:r>
      <w:r w:rsidR="00FC4ABF" w:rsidRPr="00FC4ABF">
        <w:rPr>
          <w:b/>
          <w:bCs/>
        </w:rPr>
        <w:t>9ΒΥΞΟΞΒΚ-Η6Τ</w:t>
      </w:r>
      <w:r>
        <w:t xml:space="preserve">) Απόφαση Ανάληψης Υποχρέωσης με την οποία εγκρίθηκε η δέσμευση πίστωσης ύψους </w:t>
      </w:r>
      <w:r w:rsidR="00A178A8">
        <w:t>έξι</w:t>
      </w:r>
      <w:r>
        <w:t xml:space="preserve"> χιλιάδες </w:t>
      </w:r>
      <w:r w:rsidR="00A178A8">
        <w:t xml:space="preserve">τετρακόσια </w:t>
      </w:r>
      <w:r w:rsidR="0040118A">
        <w:t>σαράντα</w:t>
      </w:r>
      <w:r w:rsidR="00A178A8">
        <w:t xml:space="preserve"> οκτώ ευρώ </w:t>
      </w:r>
      <w:r>
        <w:t>(</w:t>
      </w:r>
      <w:r w:rsidR="00A178A8">
        <w:t>6</w:t>
      </w:r>
      <w:r>
        <w:t>.</w:t>
      </w:r>
      <w:r w:rsidR="00A178A8">
        <w:t>4</w:t>
      </w:r>
      <w:r w:rsidR="0040118A">
        <w:t>4</w:t>
      </w:r>
      <w:r w:rsidR="00A178A8">
        <w:t>8</w:t>
      </w:r>
      <w:r>
        <w:t xml:space="preserve">,00 €) συμπεριλαμβανομένου ΦΠΑ 24% για το οικ. έτος 2025 σε βάρος του Κ.Α.: </w:t>
      </w:r>
      <w:r w:rsidR="00A178A8" w:rsidRPr="00A178A8">
        <w:t xml:space="preserve">7413.013 </w:t>
      </w:r>
      <w:r>
        <w:t xml:space="preserve">με τίτλο </w:t>
      </w:r>
      <w:r w:rsidR="00A178A8" w:rsidRPr="00A178A8">
        <w:t>«Δράσεις CRAFT LAB Εργαστήριο Κεραμικής»</w:t>
      </w:r>
      <w:r>
        <w:t xml:space="preserve">, για </w:t>
      </w:r>
      <w:r w:rsidR="00A178A8" w:rsidRPr="00A178A8">
        <w:t>Α) την προμήθεια καμινιού κεραμικής και Β) τις κτηριακές βελτιώσεις του εργαστηρίου κεραμικής στις Σινιές, Βόρειας Κέρκυρας</w:t>
      </w:r>
      <w:r>
        <w:t xml:space="preserve">, με Μοναδικό Κωδικό Αριθμό </w:t>
      </w:r>
      <w:r w:rsidRPr="00FA2DA5">
        <w:t xml:space="preserve">Διαδικτυακής Ανάρτησης Μητρώου (ΑΔΑΜ) εγκεκριμένου αιτήματος στο ΚΗΜΔΗΣ </w:t>
      </w:r>
      <w:r w:rsidRPr="00FA2DA5">
        <w:rPr>
          <w:b/>
          <w:bCs/>
        </w:rPr>
        <w:t>25REQ016</w:t>
      </w:r>
      <w:r w:rsidR="00001169" w:rsidRPr="00FA2DA5">
        <w:rPr>
          <w:b/>
          <w:bCs/>
        </w:rPr>
        <w:t>709034</w:t>
      </w:r>
      <w:r w:rsidRPr="00FA2DA5">
        <w:rPr>
          <w:b/>
          <w:bCs/>
        </w:rPr>
        <w:t xml:space="preserve"> 2025.04.</w:t>
      </w:r>
      <w:r w:rsidR="00FA2DA5" w:rsidRPr="00FA2DA5">
        <w:rPr>
          <w:b/>
          <w:bCs/>
        </w:rPr>
        <w:t>25</w:t>
      </w:r>
      <w:r w:rsidRPr="00FA2DA5">
        <w:t>.</w:t>
      </w:r>
      <w:r w:rsidR="00A178A8">
        <w:t xml:space="preserve"> </w:t>
      </w:r>
    </w:p>
    <w:p w14:paraId="2D4CB8BB" w14:textId="28E3512F" w:rsidR="00D553F5" w:rsidRDefault="00D553F5" w:rsidP="00D553F5">
      <w:pPr>
        <w:pStyle w:val="aa"/>
        <w:numPr>
          <w:ilvl w:val="0"/>
          <w:numId w:val="14"/>
        </w:numPr>
      </w:pPr>
      <w:r>
        <w:t xml:space="preserve">Τη βεβαίωση της Προϊσταμένης της Οικονομικής Υπηρεσίας επί της ανωτέρω απόφασης ανάληψης υποχρέωσης, για την ύπαρξη του διαθέσιμου ποσού και την δέσμευση στο οικείο Μητρώο Δεσμεύσεων της αντίστοιχης πίστωσης </w:t>
      </w:r>
      <w:r w:rsidRPr="00792248">
        <w:rPr>
          <w:b/>
          <w:bCs/>
        </w:rPr>
        <w:t>με α/</w:t>
      </w:r>
      <w:r w:rsidRPr="00FA2DA5">
        <w:rPr>
          <w:b/>
          <w:bCs/>
        </w:rPr>
        <w:t>α 1/2025</w:t>
      </w:r>
      <w:r w:rsidRPr="00FA2DA5">
        <w:t>.</w:t>
      </w:r>
    </w:p>
    <w:p w14:paraId="1F564611" w14:textId="03B9D9A1" w:rsidR="002E128A" w:rsidRDefault="00422252" w:rsidP="002E128A">
      <w:pPr>
        <w:pStyle w:val="aa"/>
        <w:numPr>
          <w:ilvl w:val="0"/>
          <w:numId w:val="14"/>
        </w:numPr>
      </w:pPr>
      <w:r>
        <w:t>Τ</w:t>
      </w:r>
      <w:r w:rsidR="002E128A">
        <w:t xml:space="preserve">ην </w:t>
      </w:r>
      <w:r w:rsidR="00940A23">
        <w:rPr>
          <w:b/>
          <w:bCs/>
        </w:rPr>
        <w:t>3</w:t>
      </w:r>
      <w:r w:rsidR="00ED3A52" w:rsidRPr="00792248">
        <w:rPr>
          <w:b/>
          <w:bCs/>
        </w:rPr>
        <w:t>-8__</w:t>
      </w:r>
      <w:r w:rsidR="0030438A">
        <w:rPr>
          <w:b/>
          <w:bCs/>
        </w:rPr>
        <w:t>20</w:t>
      </w:r>
      <w:r w:rsidR="00ED3A52" w:rsidRPr="00792248">
        <w:rPr>
          <w:b/>
          <w:bCs/>
        </w:rPr>
        <w:t>.03.2025</w:t>
      </w:r>
      <w:r w:rsidR="00ED3A52">
        <w:t xml:space="preserve"> </w:t>
      </w:r>
      <w:r w:rsidR="002E128A">
        <w:t>Απόφαση του Διοικητικού Συμβουλίου της Περιφερειακής Ένωσης Δήμων Ιονίων Νήσων</w:t>
      </w:r>
      <w:r w:rsidR="00B34D03" w:rsidRPr="00B34D03">
        <w:t xml:space="preserve"> </w:t>
      </w:r>
      <w:r w:rsidR="005930CA">
        <w:t xml:space="preserve">για την </w:t>
      </w:r>
      <w:r w:rsidR="005930CA" w:rsidRPr="005930CA">
        <w:t xml:space="preserve">έγκριση της Πρόσκλησης Υποβολής Προσφορών για </w:t>
      </w:r>
      <w:r w:rsidR="00940A23" w:rsidRPr="00940A23">
        <w:t xml:space="preserve">την </w:t>
      </w:r>
      <w:r w:rsidR="00940A23" w:rsidRPr="00940A23">
        <w:lastRenderedPageBreak/>
        <w:t>Συνδιοργάνωση Παιδικών Εργαστηρίων Κεραμικής και των κτιριακών βελτιώσεων του εργαστηρίου κεραμικής στις Σινιές, Βόρειας Κέρκυρας</w:t>
      </w:r>
      <w:r>
        <w:t>.</w:t>
      </w:r>
    </w:p>
    <w:p w14:paraId="06B488C3" w14:textId="52B5CE68" w:rsidR="00024DE6" w:rsidRPr="00D864C2" w:rsidRDefault="00422252">
      <w:pPr>
        <w:pStyle w:val="aa"/>
        <w:numPr>
          <w:ilvl w:val="0"/>
          <w:numId w:val="14"/>
        </w:numPr>
      </w:pPr>
      <w:r>
        <w:t xml:space="preserve"> Τ</w:t>
      </w:r>
      <w:r w:rsidR="00024DE6">
        <w:t>ις εξασφαλισμένες πιστώσεις του προϋπολογισμού έτους 202</w:t>
      </w:r>
      <w:r w:rsidR="00ED3A52">
        <w:t>5</w:t>
      </w:r>
      <w:r w:rsidR="00024DE6">
        <w:t xml:space="preserve"> της ΠΕΔ-ΙΝ στον Κ.Α</w:t>
      </w:r>
      <w:r w:rsidR="00024DE6" w:rsidRPr="00D864C2">
        <w:t xml:space="preserve">. Εξόδων </w:t>
      </w:r>
      <w:r w:rsidR="00E10AA4" w:rsidRPr="00E10AA4">
        <w:rPr>
          <w:b/>
          <w:bCs/>
        </w:rPr>
        <w:t xml:space="preserve">7413.013 </w:t>
      </w:r>
      <w:r w:rsidR="0090078A" w:rsidRPr="00792248">
        <w:rPr>
          <w:b/>
          <w:bCs/>
        </w:rPr>
        <w:t>«</w:t>
      </w:r>
      <w:r w:rsidR="00AF4A2A" w:rsidRPr="00AF4A2A">
        <w:rPr>
          <w:b/>
          <w:bCs/>
        </w:rPr>
        <w:t>Δράσεις CRAFT LAB Εργαστήριο Κεραμικής</w:t>
      </w:r>
      <w:r w:rsidR="00024DE6" w:rsidRPr="00792248">
        <w:rPr>
          <w:b/>
          <w:bCs/>
        </w:rPr>
        <w:t>»</w:t>
      </w:r>
      <w:r w:rsidR="00024DE6" w:rsidRPr="00D864C2">
        <w:t>,</w:t>
      </w:r>
    </w:p>
    <w:p w14:paraId="1601B330" w14:textId="77777777" w:rsidR="00EB0C66" w:rsidRDefault="00EB0C66" w:rsidP="003D717A"/>
    <w:p w14:paraId="73831C87" w14:textId="77777777" w:rsidR="007572E0" w:rsidRDefault="007572E0" w:rsidP="00267537"/>
    <w:p w14:paraId="1634599E" w14:textId="4C01861B" w:rsidR="00267537" w:rsidRDefault="007572E0" w:rsidP="00267537">
      <w:r>
        <w:t>π</w:t>
      </w:r>
      <w:r w:rsidR="00024DE6">
        <w:t xml:space="preserve">ροτίθεται </w:t>
      </w:r>
      <w:r w:rsidR="003D717A">
        <w:t xml:space="preserve">να συνάψει σύμβαση </w:t>
      </w:r>
      <w:r w:rsidR="00B214BE">
        <w:t xml:space="preserve">για </w:t>
      </w:r>
      <w:r w:rsidR="00B214BE" w:rsidRPr="00B214BE">
        <w:t>Α) την προμήθεια καμινιού κεραμικής και Β) τις κτηριακές βελτιώσεις του εργαστηρίου κεραμικής στις Σινιές, Βόρειας Κέρκυρας</w:t>
      </w:r>
      <w:r w:rsidR="00B214BE">
        <w:t>,</w:t>
      </w:r>
      <w:r w:rsidR="00B214BE" w:rsidRPr="00B214BE">
        <w:t xml:space="preserve"> </w:t>
      </w:r>
      <w:r w:rsidR="00ED3A52">
        <w:t xml:space="preserve">που </w:t>
      </w:r>
      <w:r w:rsidR="00A974C1">
        <w:t>δημιουργήθηκε</w:t>
      </w:r>
      <w:r w:rsidR="00ED3A52">
        <w:t xml:space="preserve"> </w:t>
      </w:r>
      <w:r w:rsidR="00267537">
        <w:t>στο πλαίσιο της Πράξης «</w:t>
      </w:r>
      <w:r w:rsidR="00723FE2" w:rsidRPr="00723FE2">
        <w:t>CRAFT LAB - Residences on the way from products to the Adri-Ionian design</w:t>
      </w:r>
      <w:r w:rsidR="00267537">
        <w:t xml:space="preserve">» (MIS </w:t>
      </w:r>
      <w:r w:rsidR="00BE2F20" w:rsidRPr="00506BA8">
        <w:rPr>
          <w:rFonts w:eastAsia="Times New Roman"/>
          <w:bCs/>
          <w:color w:val="000000"/>
          <w:spacing w:val="8"/>
        </w:rPr>
        <w:t>5003879</w:t>
      </w:r>
      <w:r w:rsidR="00267537">
        <w:t xml:space="preserve">) </w:t>
      </w:r>
      <w:r w:rsidR="004C4B1D">
        <w:t xml:space="preserve">του Προγράμματος </w:t>
      </w:r>
      <w:r w:rsidR="004C4B1D" w:rsidRPr="004C4B1D">
        <w:t>Interreg V-A CBC «Ελλάδα -Ιταλία 2014-2020»</w:t>
      </w:r>
      <w:r w:rsidR="00ED3A52">
        <w:t>.</w:t>
      </w:r>
    </w:p>
    <w:p w14:paraId="5A630DC0" w14:textId="77777777" w:rsidR="0090078A" w:rsidRDefault="0090078A" w:rsidP="0090078A">
      <w:pPr>
        <w:rPr>
          <w:b/>
          <w:bCs/>
        </w:rPr>
      </w:pPr>
    </w:p>
    <w:p w14:paraId="23F636FB" w14:textId="023D96C4" w:rsidR="00530862" w:rsidRDefault="00422252" w:rsidP="00267537">
      <w:r>
        <w:t>Για το</w:t>
      </w:r>
      <w:r w:rsidR="008117F1">
        <w:t>ν λόγο αυτό</w:t>
      </w:r>
      <w:r w:rsidR="00ED3A52">
        <w:t xml:space="preserve"> </w:t>
      </w:r>
      <w:r w:rsidR="00A974C1">
        <w:t>π</w:t>
      </w:r>
      <w:r w:rsidR="00267537">
        <w:t xml:space="preserve">ροσκαλεί τους ενδιαφερόμενους προμηθευτές να υποβάλουν την οικονομική τους προσφορά (για όλα τα Τμήματα ή μέρος αυτών) για την ανάθεση προμήθειας </w:t>
      </w:r>
      <w:r w:rsidR="00B214BE">
        <w:t xml:space="preserve">και υπηρεσιών </w:t>
      </w:r>
      <w:r w:rsidR="00ED3A52" w:rsidRPr="00ED3A52">
        <w:t xml:space="preserve">για την </w:t>
      </w:r>
      <w:r w:rsidR="004C4B1D" w:rsidRPr="004C4B1D">
        <w:t>Α) την προμήθεια καμινιού κεραμικής και Β) τις κτηριακές βελτιώσεις του εργαστηρίου κεραμικής στις Σινιές, Βόρειας Κέρκυρας</w:t>
      </w:r>
      <w:r w:rsidR="004C4B1D">
        <w:t xml:space="preserve">, </w:t>
      </w:r>
      <w:r w:rsidR="00267537">
        <w:t xml:space="preserve">έως την </w:t>
      </w:r>
      <w:r w:rsidR="00D831D6">
        <w:t>Τετάρτη</w:t>
      </w:r>
      <w:r w:rsidR="002D5A36" w:rsidRPr="002D5A36">
        <w:t xml:space="preserve"> </w:t>
      </w:r>
      <w:r w:rsidR="00D831D6">
        <w:t>7</w:t>
      </w:r>
      <w:r w:rsidR="00267537" w:rsidRPr="002D5A36">
        <w:t xml:space="preserve"> </w:t>
      </w:r>
      <w:r w:rsidR="00350016">
        <w:t>Μαΐου</w:t>
      </w:r>
      <w:r w:rsidR="00267537" w:rsidRPr="002D5A36">
        <w:t xml:space="preserve"> 202</w:t>
      </w:r>
      <w:r w:rsidR="00ED3A52" w:rsidRPr="002D5A36">
        <w:t>5</w:t>
      </w:r>
      <w:r w:rsidR="00267537" w:rsidRPr="002D5A36">
        <w:t xml:space="preserve"> και </w:t>
      </w:r>
      <w:r w:rsidR="00267537">
        <w:t>ώρα 1</w:t>
      </w:r>
      <w:r w:rsidR="00530862">
        <w:t>4</w:t>
      </w:r>
      <w:r w:rsidR="00267537">
        <w:t>:00</w:t>
      </w:r>
      <w:r w:rsidR="0090078A">
        <w:t xml:space="preserve"> μ</w:t>
      </w:r>
      <w:r w:rsidR="00267537">
        <w:t xml:space="preserve">.μ. ηλεκτρονικά στη διεύθυνση </w:t>
      </w:r>
      <w:hyperlink r:id="rId12" w:history="1">
        <w:r w:rsidR="00ED3A52" w:rsidRPr="00110478">
          <w:rPr>
            <w:rStyle w:val="-"/>
            <w:lang w:val="en-US"/>
          </w:rPr>
          <w:t>lefkada</w:t>
        </w:r>
        <w:r w:rsidR="00ED3A52" w:rsidRPr="00110478">
          <w:rPr>
            <w:rStyle w:val="-"/>
          </w:rPr>
          <w:t>@ped-in.gr</w:t>
        </w:r>
      </w:hyperlink>
      <w:r w:rsidR="00267537">
        <w:t xml:space="preserve"> </w:t>
      </w:r>
    </w:p>
    <w:p w14:paraId="0618BB73" w14:textId="77777777" w:rsidR="005F30BA" w:rsidRDefault="005F30BA" w:rsidP="00530862"/>
    <w:p w14:paraId="1F28D5F3" w14:textId="1BC8EC2A" w:rsidR="00530862" w:rsidRDefault="00530862" w:rsidP="00530862">
      <w:r>
        <w:t>Προσφορές που θα παραληφθούν μετά το πέρας τις προθεσμίας υποβολής δεν θα ληφθούν υπόψη.</w:t>
      </w:r>
    </w:p>
    <w:p w14:paraId="4FA7CC60" w14:textId="77777777" w:rsidR="00530862" w:rsidRDefault="00530862" w:rsidP="00267537"/>
    <w:p w14:paraId="0A309B81" w14:textId="77777777" w:rsidR="00792248" w:rsidRDefault="00792248" w:rsidP="00267537">
      <w:r w:rsidRPr="00792248">
        <w:t>Σύμφωνα με τον κανονισμό 213/2008 της Ευρωπαϊκής Επιτροπής, περί κοινού λεξιλογίου για τις δημόσιες συμβάσεις (CPV) η ανωτέρω υπηρεσία ταξινομείται με αριθμητικούς κωδικούς ως εξής:</w:t>
      </w:r>
    </w:p>
    <w:p w14:paraId="409EFE18" w14:textId="77777777" w:rsidR="00792248" w:rsidRDefault="00792248" w:rsidP="00267537"/>
    <w:p w14:paraId="03132952" w14:textId="3D6187A5" w:rsidR="004B33E2" w:rsidRPr="006D1DA1" w:rsidRDefault="004B33E2" w:rsidP="004B33E2">
      <w:pPr>
        <w:rPr>
          <w:b/>
          <w:bCs/>
        </w:rPr>
      </w:pPr>
      <w:r w:rsidRPr="006D1DA1">
        <w:rPr>
          <w:b/>
          <w:bCs/>
          <w:lang w:val="en-US"/>
        </w:rPr>
        <w:t>CPV</w:t>
      </w:r>
      <w:r w:rsidRPr="006D1DA1">
        <w:rPr>
          <w:b/>
          <w:bCs/>
        </w:rPr>
        <w:t xml:space="preserve">: </w:t>
      </w:r>
      <w:r w:rsidRPr="004B33E2">
        <w:rPr>
          <w:b/>
          <w:bCs/>
        </w:rPr>
        <w:t>42300000-9 Βιομηχανικοί ή εργαστηριακοί κλίβανοι, καυστήρες και φούρνοι</w:t>
      </w:r>
    </w:p>
    <w:p w14:paraId="3B936313" w14:textId="292DC48D" w:rsidR="005F30BA" w:rsidRDefault="00C163BD" w:rsidP="00267537">
      <w:pPr>
        <w:rPr>
          <w:b/>
          <w:bCs/>
        </w:rPr>
      </w:pPr>
      <w:r w:rsidRPr="006D1DA1">
        <w:rPr>
          <w:b/>
          <w:bCs/>
          <w:lang w:val="en-US"/>
        </w:rPr>
        <w:t>CP</w:t>
      </w:r>
      <w:r w:rsidR="006D1DA1" w:rsidRPr="006D1DA1">
        <w:rPr>
          <w:b/>
          <w:bCs/>
          <w:lang w:val="en-US"/>
        </w:rPr>
        <w:t>V</w:t>
      </w:r>
      <w:r w:rsidR="006D1DA1" w:rsidRPr="006D1DA1">
        <w:rPr>
          <w:b/>
          <w:bCs/>
        </w:rPr>
        <w:t xml:space="preserve">: </w:t>
      </w:r>
      <w:r w:rsidR="00881E70" w:rsidRPr="00881E70">
        <w:rPr>
          <w:b/>
          <w:bCs/>
        </w:rPr>
        <w:t>44111900-0</w:t>
      </w:r>
      <w:r w:rsidR="00881E70">
        <w:rPr>
          <w:b/>
          <w:bCs/>
        </w:rPr>
        <w:t xml:space="preserve"> </w:t>
      </w:r>
      <w:r w:rsidR="00881E70" w:rsidRPr="00881E70">
        <w:rPr>
          <w:b/>
          <w:bCs/>
        </w:rPr>
        <w:t>Κεραμικές πλάκες</w:t>
      </w:r>
    </w:p>
    <w:p w14:paraId="3C00A2FB" w14:textId="16380EE1" w:rsidR="00CD0072" w:rsidRPr="00CD0072" w:rsidRDefault="006D1DA1" w:rsidP="00CD0072">
      <w:pPr>
        <w:rPr>
          <w:b/>
          <w:bCs/>
        </w:rPr>
      </w:pPr>
      <w:r w:rsidRPr="006D1DA1">
        <w:rPr>
          <w:b/>
          <w:bCs/>
          <w:lang w:val="en-US"/>
        </w:rPr>
        <w:t>CPV</w:t>
      </w:r>
      <w:r w:rsidRPr="006D1DA1">
        <w:rPr>
          <w:b/>
          <w:bCs/>
        </w:rPr>
        <w:t xml:space="preserve">: </w:t>
      </w:r>
      <w:r w:rsidR="00CD0072" w:rsidRPr="00CD0072">
        <w:rPr>
          <w:b/>
          <w:bCs/>
        </w:rPr>
        <w:t>50700000-2</w:t>
      </w:r>
      <w:r w:rsidR="00CD0072">
        <w:rPr>
          <w:b/>
          <w:bCs/>
        </w:rPr>
        <w:t xml:space="preserve"> </w:t>
      </w:r>
      <w:r w:rsidR="00CD0072" w:rsidRPr="00CD0072">
        <w:rPr>
          <w:b/>
          <w:bCs/>
        </w:rPr>
        <w:t>Υπηρεσίες επισκευής και συντήρησης εγκαταστάσεων κτιρίου</w:t>
      </w:r>
    </w:p>
    <w:p w14:paraId="2F70578E" w14:textId="7F795C2F" w:rsidR="005F30BA" w:rsidRPr="006D1DA1" w:rsidRDefault="005F30BA" w:rsidP="00267537">
      <w:pPr>
        <w:rPr>
          <w:b/>
          <w:bCs/>
        </w:rPr>
      </w:pPr>
    </w:p>
    <w:p w14:paraId="3141C3E2" w14:textId="1EFEC144" w:rsidR="003D717A" w:rsidRPr="00451963" w:rsidRDefault="00267537" w:rsidP="00267537">
      <w:r>
        <w:t xml:space="preserve">Η συνολική εκτιμώμενη αξία της Σύμβασης ανέρχεται στο ποσό των </w:t>
      </w:r>
      <w:r w:rsidR="00303D74" w:rsidRPr="00303D74">
        <w:t>έξι χιλιάδ</w:t>
      </w:r>
      <w:r w:rsidR="00303D74">
        <w:t>ων</w:t>
      </w:r>
      <w:r w:rsidR="00303D74" w:rsidRPr="00303D74">
        <w:t xml:space="preserve"> </w:t>
      </w:r>
      <w:r w:rsidR="00303D74">
        <w:t>τετρακοσίων</w:t>
      </w:r>
      <w:r w:rsidR="00303D74" w:rsidRPr="00303D74">
        <w:t xml:space="preserve"> </w:t>
      </w:r>
      <w:r w:rsidR="0040118A">
        <w:t>σαράντα</w:t>
      </w:r>
      <w:r w:rsidR="00303D74" w:rsidRPr="00303D74">
        <w:t xml:space="preserve"> οκτώ ευρώ</w:t>
      </w:r>
      <w:r w:rsidR="00ED3A52" w:rsidRPr="00ED3A52">
        <w:t xml:space="preserve"> (</w:t>
      </w:r>
      <w:r w:rsidR="00303D74">
        <w:t>6</w:t>
      </w:r>
      <w:r w:rsidR="00ED3A52" w:rsidRPr="00ED3A52">
        <w:t>.</w:t>
      </w:r>
      <w:r w:rsidR="00303D74">
        <w:t>4</w:t>
      </w:r>
      <w:r w:rsidR="00106FC5">
        <w:t>48</w:t>
      </w:r>
      <w:r w:rsidR="00ED3A52" w:rsidRPr="00ED3A52">
        <w:t>,00€) συμπεριλαμβανομένου ΦΠΑ 24%</w:t>
      </w:r>
      <w:r>
        <w:t xml:space="preserve">, ή αλλιώς </w:t>
      </w:r>
      <w:r w:rsidR="00ED3A52">
        <w:t xml:space="preserve">καθαρή αξία </w:t>
      </w:r>
      <w:r w:rsidR="00303D74">
        <w:t>πέντε</w:t>
      </w:r>
      <w:r w:rsidR="00ED3A52">
        <w:t xml:space="preserve"> χιλιάδων </w:t>
      </w:r>
      <w:r w:rsidR="00303D74">
        <w:t xml:space="preserve">διακοσίων </w:t>
      </w:r>
      <w:r>
        <w:t>ευρώ (</w:t>
      </w:r>
      <w:r w:rsidR="00303D74">
        <w:t>5</w:t>
      </w:r>
      <w:r w:rsidR="0090078A" w:rsidRPr="0090078A">
        <w:t>.</w:t>
      </w:r>
      <w:r w:rsidR="00303D74">
        <w:t>2</w:t>
      </w:r>
      <w:r w:rsidR="00ED3A52">
        <w:t>00</w:t>
      </w:r>
      <w:r w:rsidR="0090078A" w:rsidRPr="0090078A">
        <w:t>,</w:t>
      </w:r>
      <w:r w:rsidR="00ED3A52">
        <w:t>00</w:t>
      </w:r>
      <w:r>
        <w:t xml:space="preserve">€) πλέον ΦΠΑ 24% ποσού </w:t>
      </w:r>
      <w:r w:rsidR="00303D74">
        <w:t>χιλίων διακοσίων σαράντα οκτώ</w:t>
      </w:r>
      <w:r w:rsidR="002A2DD0">
        <w:t xml:space="preserve"> </w:t>
      </w:r>
      <w:r w:rsidR="00795351">
        <w:t xml:space="preserve">ευρώ </w:t>
      </w:r>
      <w:r>
        <w:t>(</w:t>
      </w:r>
      <w:r w:rsidR="002A2DD0">
        <w:t>1</w:t>
      </w:r>
      <w:r w:rsidR="0090078A" w:rsidRPr="0090078A">
        <w:t>.</w:t>
      </w:r>
      <w:r w:rsidR="002A2DD0">
        <w:t>240</w:t>
      </w:r>
      <w:r w:rsidR="0090078A" w:rsidRPr="0090078A">
        <w:t>,</w:t>
      </w:r>
      <w:r w:rsidR="00795351">
        <w:t>00</w:t>
      </w:r>
      <w:r>
        <w:t>€).</w:t>
      </w:r>
    </w:p>
    <w:p w14:paraId="4D6DC14C" w14:textId="77777777" w:rsidR="00A974C1" w:rsidRPr="00451963" w:rsidRDefault="00A974C1" w:rsidP="00267537"/>
    <w:p w14:paraId="697161B1" w14:textId="4FF776C3" w:rsidR="00B07A1D" w:rsidRPr="00B07A1D" w:rsidRDefault="00B07A1D" w:rsidP="00B07A1D">
      <w:pPr>
        <w:rPr>
          <w:b/>
          <w:bCs/>
        </w:rPr>
      </w:pPr>
      <w:r w:rsidRPr="00B07A1D">
        <w:rPr>
          <w:b/>
          <w:bCs/>
        </w:rPr>
        <w:t>Ο</w:t>
      </w:r>
      <w:r>
        <w:rPr>
          <w:b/>
          <w:bCs/>
        </w:rPr>
        <w:t>/Οι Ανάδοχος/οι</w:t>
      </w:r>
      <w:r w:rsidRPr="00B07A1D">
        <w:rPr>
          <w:b/>
          <w:bCs/>
        </w:rPr>
        <w:t xml:space="preserve"> θα παραδώσει τον </w:t>
      </w:r>
      <w:r>
        <w:rPr>
          <w:b/>
          <w:bCs/>
        </w:rPr>
        <w:t xml:space="preserve">υπό προμήθεια </w:t>
      </w:r>
      <w:r w:rsidRPr="00B07A1D">
        <w:rPr>
          <w:b/>
          <w:bCs/>
        </w:rPr>
        <w:t xml:space="preserve">εξοπλισμό </w:t>
      </w:r>
      <w:r w:rsidR="00737ABC">
        <w:rPr>
          <w:b/>
          <w:bCs/>
        </w:rPr>
        <w:t xml:space="preserve">και υπηρεσίες </w:t>
      </w:r>
      <w:r w:rsidRPr="00B07A1D">
        <w:rPr>
          <w:b/>
          <w:bCs/>
        </w:rPr>
        <w:t>στην διεύθυνση:</w:t>
      </w:r>
    </w:p>
    <w:p w14:paraId="318999FD" w14:textId="743DD18D" w:rsidR="00B07A1D" w:rsidRPr="00737ABC" w:rsidRDefault="00737ABC" w:rsidP="00B07A1D">
      <w:r>
        <w:t xml:space="preserve">Εργαστήριο Κεραμικής </w:t>
      </w:r>
      <w:r>
        <w:rPr>
          <w:lang w:val="en-US"/>
        </w:rPr>
        <w:t>REON</w:t>
      </w:r>
    </w:p>
    <w:p w14:paraId="58FF1B4D" w14:textId="30ABF58A" w:rsidR="0090078A" w:rsidRDefault="00737ABC" w:rsidP="00B07A1D">
      <w:r>
        <w:t xml:space="preserve">Πόρτα Σινιών </w:t>
      </w:r>
    </w:p>
    <w:p w14:paraId="1CCE41AE" w14:textId="73D99748" w:rsidR="0090078A" w:rsidRDefault="0090078A" w:rsidP="00B07A1D">
      <w:r>
        <w:t xml:space="preserve">ΤΚ </w:t>
      </w:r>
      <w:r w:rsidR="00745D5B">
        <w:t>49</w:t>
      </w:r>
      <w:r>
        <w:t xml:space="preserve">100 </w:t>
      </w:r>
      <w:r w:rsidR="00745D5B">
        <w:t>Κέρκυρα</w:t>
      </w:r>
    </w:p>
    <w:p w14:paraId="748798BF" w14:textId="77777777" w:rsidR="00B07A1D" w:rsidRDefault="00B07A1D" w:rsidP="00B07A1D"/>
    <w:p w14:paraId="2479788A" w14:textId="5AF45307" w:rsidR="00EB0C66" w:rsidRDefault="00EB0C66" w:rsidP="00EB0C66">
      <w:pPr>
        <w:spacing w:after="120"/>
        <w:rPr>
          <w:rFonts w:eastAsia="Cambria"/>
          <w:lang w:eastAsia="en-US"/>
        </w:rPr>
      </w:pPr>
      <w:r w:rsidRPr="00EB0C66">
        <w:rPr>
          <w:rFonts w:eastAsia="Cambria"/>
          <w:lang w:eastAsia="en-US"/>
        </w:rPr>
        <w:t xml:space="preserve">Συγκεκριμένα, η σύμβαση υποδιαιρείται σε </w:t>
      </w:r>
      <w:r w:rsidR="007572E0">
        <w:rPr>
          <w:rFonts w:eastAsia="Cambria"/>
          <w:lang w:eastAsia="en-US"/>
        </w:rPr>
        <w:t xml:space="preserve">δυο </w:t>
      </w:r>
      <w:r w:rsidRPr="00EB0C66">
        <w:rPr>
          <w:rFonts w:eastAsia="Cambria"/>
          <w:lang w:eastAsia="en-US"/>
        </w:rPr>
        <w:t>(</w:t>
      </w:r>
      <w:r w:rsidR="007572E0">
        <w:rPr>
          <w:rFonts w:eastAsia="Cambria"/>
          <w:lang w:eastAsia="en-US"/>
        </w:rPr>
        <w:t>2</w:t>
      </w:r>
      <w:r w:rsidRPr="00EB0C66">
        <w:rPr>
          <w:rFonts w:eastAsia="Cambria"/>
          <w:lang w:eastAsia="en-US"/>
        </w:rPr>
        <w:t>) Τμήματα</w:t>
      </w:r>
      <w:r w:rsidR="007572E0">
        <w:rPr>
          <w:rFonts w:eastAsia="Cambria"/>
          <w:lang w:eastAsia="en-US"/>
        </w:rPr>
        <w:t xml:space="preserve"> και </w:t>
      </w:r>
      <w:r w:rsidR="00737ABC">
        <w:rPr>
          <w:rFonts w:eastAsia="Cambria"/>
          <w:lang w:eastAsia="en-US"/>
        </w:rPr>
        <w:t>τρεις</w:t>
      </w:r>
      <w:r w:rsidR="007572E0">
        <w:rPr>
          <w:rFonts w:eastAsia="Cambria"/>
          <w:lang w:eastAsia="en-US"/>
        </w:rPr>
        <w:t xml:space="preserve"> (</w:t>
      </w:r>
      <w:r w:rsidR="00890C76">
        <w:rPr>
          <w:rFonts w:eastAsia="Cambria"/>
          <w:lang w:eastAsia="en-US"/>
        </w:rPr>
        <w:t>3</w:t>
      </w:r>
      <w:r w:rsidR="007572E0">
        <w:rPr>
          <w:rFonts w:eastAsia="Cambria"/>
          <w:lang w:eastAsia="en-US"/>
        </w:rPr>
        <w:t xml:space="preserve">) </w:t>
      </w:r>
      <w:r w:rsidR="00890C76">
        <w:rPr>
          <w:rFonts w:eastAsia="Cambria"/>
          <w:lang w:eastAsia="en-US"/>
        </w:rPr>
        <w:t>Κ</w:t>
      </w:r>
      <w:r w:rsidR="007572E0">
        <w:rPr>
          <w:rFonts w:eastAsia="Cambria"/>
          <w:lang w:eastAsia="en-US"/>
        </w:rPr>
        <w:t>ατηγορίες</w:t>
      </w:r>
      <w:r w:rsidRPr="00EB0C66">
        <w:rPr>
          <w:rFonts w:eastAsia="Cambria"/>
          <w:lang w:eastAsia="en-US"/>
        </w:rPr>
        <w:t xml:space="preserve"> σύμφωνα με </w:t>
      </w:r>
      <w:r w:rsidR="00017DAB">
        <w:rPr>
          <w:rFonts w:eastAsia="Cambria"/>
          <w:lang w:eastAsia="en-US"/>
        </w:rPr>
        <w:t>τον</w:t>
      </w:r>
      <w:r w:rsidRPr="00EB0C66">
        <w:rPr>
          <w:rFonts w:eastAsia="Cambria"/>
          <w:lang w:eastAsia="en-US"/>
        </w:rPr>
        <w:t xml:space="preserve"> πίνακ</w:t>
      </w:r>
      <w:r w:rsidR="00017DAB">
        <w:rPr>
          <w:rFonts w:eastAsia="Cambria"/>
          <w:lang w:eastAsia="en-US"/>
        </w:rPr>
        <w:t>α</w:t>
      </w:r>
      <w:r w:rsidRPr="00EB0C66">
        <w:rPr>
          <w:rFonts w:eastAsia="Cambria"/>
          <w:lang w:eastAsia="en-US"/>
        </w:rPr>
        <w:t>:</w:t>
      </w:r>
    </w:p>
    <w:tbl>
      <w:tblPr>
        <w:tblW w:w="9869" w:type="dxa"/>
        <w:tblLook w:val="04A0" w:firstRow="1" w:lastRow="0" w:firstColumn="1" w:lastColumn="0" w:noHBand="0" w:noVBand="1"/>
      </w:tblPr>
      <w:tblGrid>
        <w:gridCol w:w="789"/>
        <w:gridCol w:w="3312"/>
        <w:gridCol w:w="1276"/>
        <w:gridCol w:w="1213"/>
        <w:gridCol w:w="1131"/>
        <w:gridCol w:w="1017"/>
        <w:gridCol w:w="1131"/>
      </w:tblGrid>
      <w:tr w:rsidR="007572E0" w:rsidRPr="007572E0" w14:paraId="42C516D3" w14:textId="77777777" w:rsidTr="00B80A78">
        <w:trPr>
          <w:trHeight w:val="690"/>
        </w:trPr>
        <w:tc>
          <w:tcPr>
            <w:tcW w:w="78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718932" w14:textId="77777777" w:rsidR="007572E0" w:rsidRPr="007572E0" w:rsidRDefault="007572E0" w:rsidP="007572E0">
            <w:pPr>
              <w:jc w:val="center"/>
              <w:rPr>
                <w:rFonts w:ascii="Tahoma" w:eastAsia="Times New Roman" w:hAnsi="Tahoma" w:cs="Tahoma"/>
                <w:b/>
                <w:bCs/>
                <w:color w:val="000000"/>
                <w:sz w:val="18"/>
                <w:szCs w:val="18"/>
              </w:rPr>
            </w:pPr>
            <w:r w:rsidRPr="007572E0">
              <w:rPr>
                <w:rFonts w:ascii="Tahoma" w:eastAsia="Times New Roman" w:hAnsi="Tahoma" w:cs="Tahoma"/>
                <w:b/>
                <w:bCs/>
                <w:color w:val="000000"/>
                <w:sz w:val="18"/>
                <w:szCs w:val="18"/>
              </w:rPr>
              <w:t>Τμήμα</w:t>
            </w:r>
          </w:p>
        </w:tc>
        <w:tc>
          <w:tcPr>
            <w:tcW w:w="3312" w:type="dxa"/>
            <w:tcBorders>
              <w:top w:val="single" w:sz="8" w:space="0" w:color="auto"/>
              <w:left w:val="nil"/>
              <w:bottom w:val="single" w:sz="8" w:space="0" w:color="auto"/>
              <w:right w:val="single" w:sz="8" w:space="0" w:color="auto"/>
            </w:tcBorders>
            <w:shd w:val="clear" w:color="auto" w:fill="auto"/>
            <w:vAlign w:val="center"/>
            <w:hideMark/>
          </w:tcPr>
          <w:p w14:paraId="27A90D58" w14:textId="77777777" w:rsidR="007572E0" w:rsidRPr="007572E0" w:rsidRDefault="007572E0" w:rsidP="007572E0">
            <w:pPr>
              <w:jc w:val="center"/>
              <w:rPr>
                <w:rFonts w:ascii="Tahoma" w:eastAsia="Times New Roman" w:hAnsi="Tahoma" w:cs="Tahoma"/>
                <w:b/>
                <w:bCs/>
                <w:color w:val="000000"/>
                <w:sz w:val="18"/>
                <w:szCs w:val="18"/>
              </w:rPr>
            </w:pPr>
            <w:r w:rsidRPr="007572E0">
              <w:rPr>
                <w:rFonts w:ascii="Tahoma" w:eastAsia="Times New Roman" w:hAnsi="Tahoma" w:cs="Tahoma"/>
                <w:b/>
                <w:bCs/>
                <w:color w:val="000000"/>
                <w:sz w:val="18"/>
                <w:szCs w:val="18"/>
              </w:rPr>
              <w:t>Περιγραφή</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B71BC11" w14:textId="77777777" w:rsidR="007572E0" w:rsidRPr="007572E0" w:rsidRDefault="007572E0" w:rsidP="007572E0">
            <w:pPr>
              <w:jc w:val="center"/>
              <w:rPr>
                <w:rFonts w:ascii="Tahoma" w:eastAsia="Times New Roman" w:hAnsi="Tahoma" w:cs="Tahoma"/>
                <w:b/>
                <w:bCs/>
                <w:color w:val="000000"/>
                <w:sz w:val="18"/>
                <w:szCs w:val="18"/>
              </w:rPr>
            </w:pPr>
            <w:r w:rsidRPr="007572E0">
              <w:rPr>
                <w:rFonts w:ascii="Tahoma" w:eastAsia="Times New Roman" w:hAnsi="Tahoma" w:cs="Tahoma"/>
                <w:b/>
                <w:bCs/>
                <w:color w:val="000000"/>
                <w:sz w:val="18"/>
                <w:szCs w:val="18"/>
              </w:rPr>
              <w:t>Ποσότητα (υπηρεσία ή τεμάχια)</w:t>
            </w:r>
          </w:p>
        </w:tc>
        <w:tc>
          <w:tcPr>
            <w:tcW w:w="1213" w:type="dxa"/>
            <w:tcBorders>
              <w:top w:val="single" w:sz="8" w:space="0" w:color="auto"/>
              <w:left w:val="nil"/>
              <w:bottom w:val="single" w:sz="8" w:space="0" w:color="auto"/>
              <w:right w:val="single" w:sz="8" w:space="0" w:color="auto"/>
            </w:tcBorders>
            <w:shd w:val="clear" w:color="auto" w:fill="auto"/>
            <w:vAlign w:val="center"/>
            <w:hideMark/>
          </w:tcPr>
          <w:p w14:paraId="75489C82" w14:textId="77777777" w:rsidR="007572E0" w:rsidRPr="007572E0" w:rsidRDefault="007572E0" w:rsidP="007572E0">
            <w:pPr>
              <w:jc w:val="center"/>
              <w:rPr>
                <w:rFonts w:ascii="Tahoma" w:eastAsia="Times New Roman" w:hAnsi="Tahoma" w:cs="Tahoma"/>
                <w:b/>
                <w:bCs/>
                <w:color w:val="000000"/>
                <w:sz w:val="18"/>
                <w:szCs w:val="18"/>
              </w:rPr>
            </w:pPr>
            <w:r w:rsidRPr="007572E0">
              <w:rPr>
                <w:rFonts w:ascii="Tahoma" w:eastAsia="Times New Roman" w:hAnsi="Tahoma" w:cs="Tahoma"/>
                <w:b/>
                <w:bCs/>
                <w:color w:val="000000"/>
                <w:sz w:val="18"/>
                <w:szCs w:val="18"/>
              </w:rPr>
              <w:t>Τιμή χωρίς ΦΠΑ (€)</w:t>
            </w:r>
          </w:p>
        </w:tc>
        <w:tc>
          <w:tcPr>
            <w:tcW w:w="1131" w:type="dxa"/>
            <w:tcBorders>
              <w:top w:val="single" w:sz="8" w:space="0" w:color="auto"/>
              <w:left w:val="nil"/>
              <w:bottom w:val="single" w:sz="8" w:space="0" w:color="auto"/>
              <w:right w:val="single" w:sz="8" w:space="0" w:color="auto"/>
            </w:tcBorders>
            <w:shd w:val="clear" w:color="auto" w:fill="auto"/>
            <w:vAlign w:val="center"/>
            <w:hideMark/>
          </w:tcPr>
          <w:p w14:paraId="7DA91A3D" w14:textId="77777777" w:rsidR="007572E0" w:rsidRPr="007572E0" w:rsidRDefault="007572E0" w:rsidP="007572E0">
            <w:pPr>
              <w:jc w:val="center"/>
              <w:rPr>
                <w:rFonts w:ascii="Tahoma" w:eastAsia="Times New Roman" w:hAnsi="Tahoma" w:cs="Tahoma"/>
                <w:b/>
                <w:bCs/>
                <w:color w:val="000000"/>
                <w:sz w:val="18"/>
                <w:szCs w:val="18"/>
              </w:rPr>
            </w:pPr>
            <w:r w:rsidRPr="007572E0">
              <w:rPr>
                <w:rFonts w:ascii="Tahoma" w:eastAsia="Times New Roman" w:hAnsi="Tahoma" w:cs="Tahoma"/>
                <w:b/>
                <w:bCs/>
                <w:color w:val="000000"/>
                <w:sz w:val="18"/>
                <w:szCs w:val="18"/>
              </w:rPr>
              <w:t>Τιμή (€)</w:t>
            </w:r>
          </w:p>
        </w:tc>
        <w:tc>
          <w:tcPr>
            <w:tcW w:w="1017" w:type="dxa"/>
            <w:tcBorders>
              <w:top w:val="single" w:sz="8" w:space="0" w:color="auto"/>
              <w:left w:val="nil"/>
              <w:bottom w:val="single" w:sz="8" w:space="0" w:color="auto"/>
              <w:right w:val="single" w:sz="8" w:space="0" w:color="auto"/>
            </w:tcBorders>
            <w:shd w:val="clear" w:color="auto" w:fill="auto"/>
            <w:vAlign w:val="center"/>
            <w:hideMark/>
          </w:tcPr>
          <w:p w14:paraId="5B608F78" w14:textId="77777777" w:rsidR="007572E0" w:rsidRPr="007572E0" w:rsidRDefault="007572E0" w:rsidP="007572E0">
            <w:pPr>
              <w:rPr>
                <w:rFonts w:ascii="Tahoma" w:eastAsia="Times New Roman" w:hAnsi="Tahoma" w:cs="Tahoma"/>
                <w:b/>
                <w:bCs/>
                <w:color w:val="000000"/>
                <w:sz w:val="18"/>
                <w:szCs w:val="18"/>
              </w:rPr>
            </w:pPr>
            <w:r w:rsidRPr="007572E0">
              <w:rPr>
                <w:rFonts w:ascii="Tahoma" w:eastAsia="Times New Roman" w:hAnsi="Tahoma" w:cs="Tahoma"/>
                <w:b/>
                <w:bCs/>
                <w:color w:val="000000"/>
                <w:sz w:val="18"/>
                <w:szCs w:val="18"/>
              </w:rPr>
              <w:t xml:space="preserve"> ΦΠΑ (€)</w:t>
            </w:r>
          </w:p>
        </w:tc>
        <w:tc>
          <w:tcPr>
            <w:tcW w:w="1131" w:type="dxa"/>
            <w:tcBorders>
              <w:top w:val="single" w:sz="8" w:space="0" w:color="auto"/>
              <w:left w:val="nil"/>
              <w:bottom w:val="single" w:sz="8" w:space="0" w:color="auto"/>
              <w:right w:val="single" w:sz="8" w:space="0" w:color="auto"/>
            </w:tcBorders>
            <w:shd w:val="clear" w:color="auto" w:fill="auto"/>
            <w:vAlign w:val="center"/>
            <w:hideMark/>
          </w:tcPr>
          <w:p w14:paraId="226CCB6F" w14:textId="77777777" w:rsidR="007572E0" w:rsidRPr="007572E0" w:rsidRDefault="007572E0" w:rsidP="007572E0">
            <w:pPr>
              <w:jc w:val="center"/>
              <w:rPr>
                <w:rFonts w:ascii="Tahoma" w:eastAsia="Times New Roman" w:hAnsi="Tahoma" w:cs="Tahoma"/>
                <w:b/>
                <w:bCs/>
                <w:color w:val="000000"/>
                <w:sz w:val="18"/>
                <w:szCs w:val="18"/>
              </w:rPr>
            </w:pPr>
            <w:r w:rsidRPr="007572E0">
              <w:rPr>
                <w:rFonts w:ascii="Tahoma" w:eastAsia="Times New Roman" w:hAnsi="Tahoma" w:cs="Tahoma"/>
                <w:b/>
                <w:bCs/>
                <w:color w:val="000000"/>
                <w:sz w:val="18"/>
                <w:szCs w:val="18"/>
              </w:rPr>
              <w:t>Συνολικό Κόστος (€)</w:t>
            </w:r>
          </w:p>
        </w:tc>
      </w:tr>
      <w:tr w:rsidR="007572E0" w:rsidRPr="007572E0" w14:paraId="364A4114" w14:textId="77777777" w:rsidTr="007572E0">
        <w:trPr>
          <w:trHeight w:val="315"/>
        </w:trPr>
        <w:tc>
          <w:tcPr>
            <w:tcW w:w="789" w:type="dxa"/>
            <w:tcBorders>
              <w:top w:val="nil"/>
              <w:left w:val="single" w:sz="8" w:space="0" w:color="auto"/>
              <w:bottom w:val="single" w:sz="8" w:space="0" w:color="auto"/>
              <w:right w:val="single" w:sz="8" w:space="0" w:color="auto"/>
            </w:tcBorders>
            <w:shd w:val="clear" w:color="auto" w:fill="auto"/>
            <w:vAlign w:val="center"/>
            <w:hideMark/>
          </w:tcPr>
          <w:p w14:paraId="1E096AA8" w14:textId="77777777" w:rsidR="007572E0" w:rsidRPr="007572E0" w:rsidRDefault="007572E0" w:rsidP="007572E0">
            <w:pPr>
              <w:jc w:val="center"/>
              <w:rPr>
                <w:rFonts w:ascii="Tahoma" w:eastAsia="Times New Roman" w:hAnsi="Tahoma" w:cs="Tahoma"/>
                <w:b/>
                <w:bCs/>
                <w:color w:val="000000"/>
                <w:sz w:val="18"/>
                <w:szCs w:val="18"/>
              </w:rPr>
            </w:pPr>
            <w:r w:rsidRPr="007572E0">
              <w:rPr>
                <w:rFonts w:ascii="Tahoma" w:eastAsia="Times New Roman" w:hAnsi="Tahoma" w:cs="Tahoma"/>
                <w:b/>
                <w:bCs/>
                <w:color w:val="000000"/>
                <w:sz w:val="18"/>
                <w:szCs w:val="18"/>
              </w:rPr>
              <w:t>Α</w:t>
            </w:r>
          </w:p>
        </w:tc>
        <w:tc>
          <w:tcPr>
            <w:tcW w:w="9080"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6A4D65E0" w14:textId="747DC4BB" w:rsidR="007572E0" w:rsidRPr="007572E0" w:rsidRDefault="0029576C" w:rsidP="007572E0">
            <w:pPr>
              <w:jc w:val="left"/>
              <w:rPr>
                <w:rFonts w:ascii="Tahoma" w:eastAsia="Times New Roman" w:hAnsi="Tahoma" w:cs="Tahoma"/>
                <w:b/>
                <w:bCs/>
                <w:color w:val="000000"/>
                <w:sz w:val="18"/>
                <w:szCs w:val="18"/>
              </w:rPr>
            </w:pPr>
            <w:r>
              <w:rPr>
                <w:rFonts w:ascii="Tahoma" w:eastAsia="Times New Roman" w:hAnsi="Tahoma" w:cs="Tahoma"/>
                <w:b/>
                <w:bCs/>
                <w:color w:val="000000"/>
                <w:sz w:val="18"/>
                <w:szCs w:val="18"/>
              </w:rPr>
              <w:t>Π</w:t>
            </w:r>
            <w:r w:rsidRPr="0029576C">
              <w:rPr>
                <w:rFonts w:ascii="Tahoma" w:eastAsia="Times New Roman" w:hAnsi="Tahoma" w:cs="Tahoma"/>
                <w:b/>
                <w:bCs/>
                <w:color w:val="000000"/>
                <w:sz w:val="18"/>
                <w:szCs w:val="18"/>
              </w:rPr>
              <w:t>ρομήθεια καμινιού κεραμικής</w:t>
            </w:r>
          </w:p>
        </w:tc>
      </w:tr>
      <w:tr w:rsidR="007572E0" w:rsidRPr="007572E0" w14:paraId="6869DFBF" w14:textId="77777777" w:rsidTr="00B80A78">
        <w:trPr>
          <w:trHeight w:val="690"/>
        </w:trPr>
        <w:tc>
          <w:tcPr>
            <w:tcW w:w="789" w:type="dxa"/>
            <w:tcBorders>
              <w:top w:val="nil"/>
              <w:left w:val="single" w:sz="8" w:space="0" w:color="auto"/>
              <w:bottom w:val="single" w:sz="8" w:space="0" w:color="auto"/>
              <w:right w:val="single" w:sz="8" w:space="0" w:color="auto"/>
            </w:tcBorders>
            <w:shd w:val="clear" w:color="auto" w:fill="auto"/>
            <w:vAlign w:val="center"/>
            <w:hideMark/>
          </w:tcPr>
          <w:p w14:paraId="59AF7C06"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1</w:t>
            </w:r>
          </w:p>
        </w:tc>
        <w:tc>
          <w:tcPr>
            <w:tcW w:w="3312" w:type="dxa"/>
            <w:tcBorders>
              <w:top w:val="nil"/>
              <w:left w:val="nil"/>
              <w:bottom w:val="single" w:sz="8" w:space="0" w:color="auto"/>
              <w:right w:val="single" w:sz="8" w:space="0" w:color="auto"/>
            </w:tcBorders>
            <w:shd w:val="clear" w:color="auto" w:fill="auto"/>
            <w:vAlign w:val="center"/>
            <w:hideMark/>
          </w:tcPr>
          <w:p w14:paraId="629F1328" w14:textId="77777777" w:rsidR="00A32B74" w:rsidRPr="0029576C" w:rsidRDefault="001E7F0C" w:rsidP="00975EBE">
            <w:pPr>
              <w:jc w:val="center"/>
              <w:rPr>
                <w:rFonts w:ascii="Tahoma" w:eastAsia="Times New Roman" w:hAnsi="Tahoma" w:cs="Tahoma"/>
                <w:color w:val="000000"/>
                <w:sz w:val="18"/>
                <w:szCs w:val="18"/>
              </w:rPr>
            </w:pPr>
            <w:r w:rsidRPr="0029576C">
              <w:rPr>
                <w:rFonts w:ascii="Tahoma" w:eastAsia="Times New Roman" w:hAnsi="Tahoma" w:cs="Tahoma"/>
                <w:color w:val="000000"/>
                <w:sz w:val="18"/>
                <w:szCs w:val="18"/>
              </w:rPr>
              <w:t>α) Καμίνι top load</w:t>
            </w:r>
          </w:p>
          <w:p w14:paraId="3C35D144" w14:textId="2CB845D1" w:rsidR="00975EBE" w:rsidRPr="0029576C" w:rsidRDefault="00975EBE" w:rsidP="00975EBE">
            <w:pPr>
              <w:jc w:val="center"/>
              <w:rPr>
                <w:rFonts w:ascii="Tahoma" w:eastAsia="Times New Roman" w:hAnsi="Tahoma" w:cs="Tahoma"/>
                <w:color w:val="000000"/>
                <w:sz w:val="18"/>
                <w:szCs w:val="18"/>
              </w:rPr>
            </w:pPr>
            <w:r w:rsidRPr="0029576C">
              <w:rPr>
                <w:rFonts w:ascii="Tahoma" w:eastAsia="Times New Roman" w:hAnsi="Tahoma" w:cs="Tahoma"/>
                <w:color w:val="000000"/>
                <w:sz w:val="18"/>
                <w:szCs w:val="18"/>
              </w:rPr>
              <w:t xml:space="preserve">β) set </w:t>
            </w:r>
            <w:r w:rsidR="00795CAD">
              <w:rPr>
                <w:rFonts w:ascii="Tahoma" w:eastAsia="Times New Roman" w:hAnsi="Tahoma" w:cs="Tahoma"/>
                <w:color w:val="000000"/>
                <w:sz w:val="18"/>
                <w:szCs w:val="18"/>
              </w:rPr>
              <w:t>π</w:t>
            </w:r>
            <w:r w:rsidRPr="0029576C">
              <w:rPr>
                <w:rFonts w:ascii="Tahoma" w:eastAsia="Times New Roman" w:hAnsi="Tahoma" w:cs="Tahoma"/>
                <w:color w:val="000000"/>
                <w:sz w:val="18"/>
                <w:szCs w:val="18"/>
              </w:rPr>
              <w:t>υρόπλακες</w:t>
            </w:r>
            <w:r w:rsidR="00795CAD">
              <w:rPr>
                <w:rFonts w:ascii="Tahoma" w:eastAsia="Times New Roman" w:hAnsi="Tahoma" w:cs="Tahoma"/>
                <w:color w:val="000000"/>
                <w:sz w:val="18"/>
                <w:szCs w:val="18"/>
              </w:rPr>
              <w:t xml:space="preserve"> και στηρίγματα</w:t>
            </w:r>
          </w:p>
        </w:tc>
        <w:tc>
          <w:tcPr>
            <w:tcW w:w="1276" w:type="dxa"/>
            <w:tcBorders>
              <w:top w:val="nil"/>
              <w:left w:val="nil"/>
              <w:bottom w:val="single" w:sz="8" w:space="0" w:color="auto"/>
              <w:right w:val="single" w:sz="8" w:space="0" w:color="auto"/>
            </w:tcBorders>
            <w:shd w:val="clear" w:color="auto" w:fill="auto"/>
            <w:vAlign w:val="center"/>
            <w:hideMark/>
          </w:tcPr>
          <w:p w14:paraId="60A2FD15" w14:textId="77777777" w:rsidR="007572E0" w:rsidRDefault="00530001" w:rsidP="007572E0">
            <w:pPr>
              <w:jc w:val="center"/>
              <w:rPr>
                <w:rFonts w:ascii="Tahoma" w:eastAsia="Times New Roman" w:hAnsi="Tahoma" w:cs="Tahoma"/>
                <w:color w:val="000000"/>
                <w:sz w:val="18"/>
                <w:szCs w:val="18"/>
              </w:rPr>
            </w:pPr>
            <w:r>
              <w:rPr>
                <w:rFonts w:ascii="Tahoma" w:eastAsia="Times New Roman" w:hAnsi="Tahoma" w:cs="Tahoma"/>
                <w:color w:val="000000"/>
                <w:sz w:val="18"/>
                <w:szCs w:val="18"/>
              </w:rPr>
              <w:t xml:space="preserve">α) </w:t>
            </w:r>
            <w:r w:rsidR="007572E0" w:rsidRPr="007572E0">
              <w:rPr>
                <w:rFonts w:ascii="Tahoma" w:eastAsia="Times New Roman" w:hAnsi="Tahoma" w:cs="Tahoma"/>
                <w:color w:val="000000"/>
                <w:sz w:val="18"/>
                <w:szCs w:val="18"/>
              </w:rPr>
              <w:t>1</w:t>
            </w:r>
          </w:p>
          <w:p w14:paraId="77A9E46F" w14:textId="3311EC53" w:rsidR="00530001" w:rsidRPr="007572E0" w:rsidRDefault="00530001" w:rsidP="007572E0">
            <w:pPr>
              <w:jc w:val="center"/>
              <w:rPr>
                <w:rFonts w:ascii="Tahoma" w:eastAsia="Times New Roman" w:hAnsi="Tahoma" w:cs="Tahoma"/>
                <w:color w:val="000000"/>
                <w:sz w:val="18"/>
                <w:szCs w:val="18"/>
              </w:rPr>
            </w:pPr>
            <w:r>
              <w:rPr>
                <w:rFonts w:ascii="Tahoma" w:eastAsia="Times New Roman" w:hAnsi="Tahoma" w:cs="Tahoma"/>
                <w:color w:val="000000"/>
                <w:sz w:val="18"/>
                <w:szCs w:val="18"/>
              </w:rPr>
              <w:t xml:space="preserve">β) </w:t>
            </w:r>
            <w:r w:rsidR="00FB5B9F">
              <w:rPr>
                <w:rFonts w:ascii="Tahoma" w:eastAsia="Times New Roman" w:hAnsi="Tahoma" w:cs="Tahoma"/>
                <w:color w:val="000000"/>
                <w:sz w:val="18"/>
                <w:szCs w:val="18"/>
              </w:rPr>
              <w:t>38</w:t>
            </w:r>
          </w:p>
        </w:tc>
        <w:tc>
          <w:tcPr>
            <w:tcW w:w="1213" w:type="dxa"/>
            <w:tcBorders>
              <w:top w:val="nil"/>
              <w:left w:val="nil"/>
              <w:bottom w:val="single" w:sz="8" w:space="0" w:color="auto"/>
              <w:right w:val="single" w:sz="8" w:space="0" w:color="auto"/>
            </w:tcBorders>
            <w:shd w:val="clear" w:color="auto" w:fill="auto"/>
            <w:vAlign w:val="center"/>
            <w:hideMark/>
          </w:tcPr>
          <w:p w14:paraId="4BAD6225" w14:textId="1F6ADC50"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2</w:t>
            </w:r>
            <w:r w:rsidR="00B80A78">
              <w:rPr>
                <w:rFonts w:ascii="Tahoma" w:eastAsia="Times New Roman" w:hAnsi="Tahoma" w:cs="Tahoma"/>
                <w:color w:val="000000"/>
                <w:sz w:val="18"/>
                <w:szCs w:val="18"/>
              </w:rPr>
              <w:t>.</w:t>
            </w:r>
            <w:r w:rsidRPr="007572E0">
              <w:rPr>
                <w:rFonts w:ascii="Tahoma" w:eastAsia="Times New Roman" w:hAnsi="Tahoma" w:cs="Tahoma"/>
                <w:color w:val="000000"/>
                <w:sz w:val="18"/>
                <w:szCs w:val="18"/>
              </w:rPr>
              <w:t>500</w:t>
            </w:r>
            <w:r w:rsidR="00B80A78">
              <w:rPr>
                <w:rFonts w:ascii="Tahoma" w:eastAsia="Times New Roman" w:hAnsi="Tahoma" w:cs="Tahoma"/>
                <w:color w:val="000000"/>
                <w:sz w:val="18"/>
                <w:szCs w:val="18"/>
              </w:rPr>
              <w:t>,00</w:t>
            </w:r>
          </w:p>
        </w:tc>
        <w:tc>
          <w:tcPr>
            <w:tcW w:w="1131" w:type="dxa"/>
            <w:tcBorders>
              <w:top w:val="nil"/>
              <w:left w:val="nil"/>
              <w:bottom w:val="single" w:sz="8" w:space="0" w:color="auto"/>
              <w:right w:val="single" w:sz="8" w:space="0" w:color="auto"/>
            </w:tcBorders>
            <w:shd w:val="clear" w:color="auto" w:fill="auto"/>
            <w:vAlign w:val="center"/>
            <w:hideMark/>
          </w:tcPr>
          <w:p w14:paraId="559B0DF7"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2.500,00</w:t>
            </w:r>
          </w:p>
        </w:tc>
        <w:tc>
          <w:tcPr>
            <w:tcW w:w="1017" w:type="dxa"/>
            <w:tcBorders>
              <w:top w:val="nil"/>
              <w:left w:val="nil"/>
              <w:bottom w:val="single" w:sz="8" w:space="0" w:color="auto"/>
              <w:right w:val="single" w:sz="8" w:space="0" w:color="auto"/>
            </w:tcBorders>
            <w:shd w:val="clear" w:color="auto" w:fill="auto"/>
            <w:vAlign w:val="center"/>
            <w:hideMark/>
          </w:tcPr>
          <w:p w14:paraId="3873A57B"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600,00</w:t>
            </w:r>
          </w:p>
        </w:tc>
        <w:tc>
          <w:tcPr>
            <w:tcW w:w="1131" w:type="dxa"/>
            <w:tcBorders>
              <w:top w:val="nil"/>
              <w:left w:val="nil"/>
              <w:bottom w:val="single" w:sz="8" w:space="0" w:color="auto"/>
              <w:right w:val="single" w:sz="8" w:space="0" w:color="auto"/>
            </w:tcBorders>
            <w:shd w:val="clear" w:color="auto" w:fill="auto"/>
            <w:vAlign w:val="center"/>
            <w:hideMark/>
          </w:tcPr>
          <w:p w14:paraId="47A036FA"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3.100,00</w:t>
            </w:r>
          </w:p>
        </w:tc>
      </w:tr>
      <w:tr w:rsidR="007572E0" w:rsidRPr="007572E0" w14:paraId="0C913DB1" w14:textId="77777777" w:rsidTr="007572E0">
        <w:trPr>
          <w:trHeight w:val="315"/>
        </w:trPr>
        <w:tc>
          <w:tcPr>
            <w:tcW w:w="789" w:type="dxa"/>
            <w:tcBorders>
              <w:top w:val="nil"/>
              <w:left w:val="single" w:sz="8" w:space="0" w:color="auto"/>
              <w:bottom w:val="single" w:sz="8" w:space="0" w:color="auto"/>
              <w:right w:val="single" w:sz="8" w:space="0" w:color="auto"/>
            </w:tcBorders>
            <w:shd w:val="clear" w:color="auto" w:fill="auto"/>
            <w:vAlign w:val="center"/>
            <w:hideMark/>
          </w:tcPr>
          <w:p w14:paraId="4931E293" w14:textId="77777777" w:rsidR="007572E0" w:rsidRPr="007572E0" w:rsidRDefault="007572E0" w:rsidP="007572E0">
            <w:pPr>
              <w:jc w:val="center"/>
              <w:rPr>
                <w:rFonts w:ascii="Tahoma" w:eastAsia="Times New Roman" w:hAnsi="Tahoma" w:cs="Tahoma"/>
                <w:b/>
                <w:bCs/>
                <w:color w:val="000000"/>
                <w:sz w:val="18"/>
                <w:szCs w:val="18"/>
              </w:rPr>
            </w:pPr>
            <w:r w:rsidRPr="007572E0">
              <w:rPr>
                <w:rFonts w:ascii="Tahoma" w:eastAsia="Times New Roman" w:hAnsi="Tahoma" w:cs="Tahoma"/>
                <w:b/>
                <w:bCs/>
                <w:color w:val="000000"/>
                <w:sz w:val="18"/>
                <w:szCs w:val="18"/>
              </w:rPr>
              <w:t>Β</w:t>
            </w:r>
          </w:p>
        </w:tc>
        <w:tc>
          <w:tcPr>
            <w:tcW w:w="9080"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19CDF087" w14:textId="00D02FE7" w:rsidR="007572E0" w:rsidRPr="007572E0" w:rsidRDefault="005671AE" w:rsidP="007572E0">
            <w:pPr>
              <w:jc w:val="left"/>
              <w:rPr>
                <w:rFonts w:ascii="Tahoma" w:eastAsia="Times New Roman" w:hAnsi="Tahoma" w:cs="Tahoma"/>
                <w:b/>
                <w:bCs/>
                <w:color w:val="000000"/>
                <w:sz w:val="18"/>
                <w:szCs w:val="18"/>
              </w:rPr>
            </w:pPr>
            <w:r>
              <w:rPr>
                <w:rFonts w:ascii="Tahoma" w:eastAsia="Times New Roman" w:hAnsi="Tahoma" w:cs="Tahoma"/>
                <w:b/>
                <w:bCs/>
                <w:color w:val="000000"/>
                <w:sz w:val="18"/>
                <w:szCs w:val="18"/>
              </w:rPr>
              <w:t>Κ</w:t>
            </w:r>
            <w:r w:rsidRPr="005671AE">
              <w:rPr>
                <w:rFonts w:ascii="Tahoma" w:eastAsia="Times New Roman" w:hAnsi="Tahoma" w:cs="Tahoma"/>
                <w:b/>
                <w:bCs/>
                <w:color w:val="000000"/>
                <w:sz w:val="18"/>
                <w:szCs w:val="18"/>
              </w:rPr>
              <w:t>τηριακές βελτιώσεις του εργαστηρίου κεραμικής στις Σινιές, Βόρειας Κέρκυρας</w:t>
            </w:r>
          </w:p>
        </w:tc>
      </w:tr>
      <w:tr w:rsidR="007572E0" w:rsidRPr="007572E0" w14:paraId="154199F8" w14:textId="77777777" w:rsidTr="00B80A78">
        <w:trPr>
          <w:trHeight w:val="315"/>
        </w:trPr>
        <w:tc>
          <w:tcPr>
            <w:tcW w:w="789" w:type="dxa"/>
            <w:tcBorders>
              <w:top w:val="nil"/>
              <w:left w:val="single" w:sz="8" w:space="0" w:color="auto"/>
              <w:bottom w:val="single" w:sz="8" w:space="0" w:color="auto"/>
              <w:right w:val="single" w:sz="8" w:space="0" w:color="auto"/>
            </w:tcBorders>
            <w:shd w:val="clear" w:color="auto" w:fill="auto"/>
            <w:vAlign w:val="center"/>
            <w:hideMark/>
          </w:tcPr>
          <w:p w14:paraId="3AF87030"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1</w:t>
            </w:r>
          </w:p>
        </w:tc>
        <w:tc>
          <w:tcPr>
            <w:tcW w:w="3312" w:type="dxa"/>
            <w:tcBorders>
              <w:top w:val="nil"/>
              <w:left w:val="nil"/>
              <w:bottom w:val="single" w:sz="8" w:space="0" w:color="auto"/>
              <w:right w:val="single" w:sz="8" w:space="0" w:color="auto"/>
            </w:tcBorders>
            <w:shd w:val="clear" w:color="auto" w:fill="auto"/>
            <w:vAlign w:val="center"/>
            <w:hideMark/>
          </w:tcPr>
          <w:p w14:paraId="67F4C6D0" w14:textId="24935A8A" w:rsidR="007572E0" w:rsidRPr="007572E0" w:rsidRDefault="003C5A0C" w:rsidP="007572E0">
            <w:pPr>
              <w:jc w:val="center"/>
              <w:rPr>
                <w:rFonts w:ascii="Tahoma" w:eastAsia="Times New Roman" w:hAnsi="Tahoma" w:cs="Tahoma"/>
                <w:color w:val="000000"/>
                <w:sz w:val="18"/>
                <w:szCs w:val="18"/>
              </w:rPr>
            </w:pPr>
            <w:r w:rsidRPr="003C5A0C">
              <w:rPr>
                <w:rFonts w:ascii="Tahoma" w:eastAsia="Times New Roman" w:hAnsi="Tahoma" w:cs="Tahoma"/>
                <w:color w:val="000000"/>
                <w:sz w:val="18"/>
                <w:szCs w:val="18"/>
              </w:rPr>
              <w:t>Βάψιμο εξωτερικών χώρων και επιδιορθώσεις.</w:t>
            </w:r>
          </w:p>
        </w:tc>
        <w:tc>
          <w:tcPr>
            <w:tcW w:w="1276" w:type="dxa"/>
            <w:tcBorders>
              <w:top w:val="nil"/>
              <w:left w:val="nil"/>
              <w:bottom w:val="single" w:sz="8" w:space="0" w:color="auto"/>
              <w:right w:val="single" w:sz="8" w:space="0" w:color="auto"/>
            </w:tcBorders>
            <w:shd w:val="clear" w:color="auto" w:fill="auto"/>
            <w:vAlign w:val="center"/>
            <w:hideMark/>
          </w:tcPr>
          <w:p w14:paraId="347C108D" w14:textId="0358551C" w:rsidR="007572E0" w:rsidRPr="007572E0" w:rsidRDefault="00530001" w:rsidP="007572E0">
            <w:pPr>
              <w:jc w:val="center"/>
              <w:rPr>
                <w:rFonts w:ascii="Tahoma" w:eastAsia="Times New Roman" w:hAnsi="Tahoma" w:cs="Tahoma"/>
                <w:color w:val="000000"/>
                <w:sz w:val="18"/>
                <w:szCs w:val="18"/>
              </w:rPr>
            </w:pPr>
            <w:r>
              <w:rPr>
                <w:rFonts w:ascii="Tahoma" w:eastAsia="Times New Roman" w:hAnsi="Tahoma" w:cs="Tahoma"/>
                <w:color w:val="000000"/>
                <w:sz w:val="18"/>
                <w:szCs w:val="18"/>
              </w:rPr>
              <w:t>1</w:t>
            </w:r>
          </w:p>
        </w:tc>
        <w:tc>
          <w:tcPr>
            <w:tcW w:w="1213" w:type="dxa"/>
            <w:tcBorders>
              <w:top w:val="nil"/>
              <w:left w:val="nil"/>
              <w:bottom w:val="single" w:sz="8" w:space="0" w:color="auto"/>
              <w:right w:val="single" w:sz="8" w:space="0" w:color="auto"/>
            </w:tcBorders>
            <w:shd w:val="clear" w:color="auto" w:fill="auto"/>
            <w:vAlign w:val="center"/>
            <w:hideMark/>
          </w:tcPr>
          <w:p w14:paraId="1693B5C9" w14:textId="5066095B" w:rsidR="007572E0" w:rsidRPr="007572E0" w:rsidRDefault="003F4814" w:rsidP="007572E0">
            <w:pPr>
              <w:jc w:val="center"/>
              <w:rPr>
                <w:rFonts w:ascii="Tahoma" w:eastAsia="Times New Roman" w:hAnsi="Tahoma" w:cs="Tahoma"/>
                <w:color w:val="000000"/>
                <w:sz w:val="18"/>
                <w:szCs w:val="18"/>
              </w:rPr>
            </w:pPr>
            <w:r>
              <w:rPr>
                <w:rFonts w:ascii="Tahoma" w:eastAsia="Times New Roman" w:hAnsi="Tahoma" w:cs="Tahoma"/>
                <w:color w:val="000000"/>
                <w:sz w:val="18"/>
                <w:szCs w:val="18"/>
              </w:rPr>
              <w:t>1.200</w:t>
            </w:r>
            <w:r w:rsidR="00B80A78">
              <w:rPr>
                <w:rFonts w:ascii="Tahoma" w:eastAsia="Times New Roman" w:hAnsi="Tahoma" w:cs="Tahoma"/>
                <w:color w:val="000000"/>
                <w:sz w:val="18"/>
                <w:szCs w:val="18"/>
              </w:rPr>
              <w:t>,00</w:t>
            </w:r>
          </w:p>
        </w:tc>
        <w:tc>
          <w:tcPr>
            <w:tcW w:w="1131" w:type="dxa"/>
            <w:tcBorders>
              <w:top w:val="nil"/>
              <w:left w:val="nil"/>
              <w:bottom w:val="single" w:sz="8" w:space="0" w:color="auto"/>
              <w:right w:val="single" w:sz="8" w:space="0" w:color="auto"/>
            </w:tcBorders>
            <w:shd w:val="clear" w:color="auto" w:fill="auto"/>
            <w:vAlign w:val="center"/>
            <w:hideMark/>
          </w:tcPr>
          <w:p w14:paraId="3BB19B37" w14:textId="1496BD2B" w:rsidR="007572E0" w:rsidRPr="007572E0" w:rsidRDefault="003F4814" w:rsidP="007572E0">
            <w:pPr>
              <w:jc w:val="center"/>
              <w:rPr>
                <w:rFonts w:ascii="Tahoma" w:eastAsia="Times New Roman" w:hAnsi="Tahoma" w:cs="Tahoma"/>
                <w:color w:val="000000"/>
                <w:sz w:val="18"/>
                <w:szCs w:val="18"/>
              </w:rPr>
            </w:pPr>
            <w:r>
              <w:rPr>
                <w:rFonts w:ascii="Tahoma" w:eastAsia="Times New Roman" w:hAnsi="Tahoma" w:cs="Tahoma"/>
                <w:color w:val="000000"/>
                <w:sz w:val="18"/>
                <w:szCs w:val="18"/>
              </w:rPr>
              <w:t>1.200,00</w:t>
            </w:r>
          </w:p>
        </w:tc>
        <w:tc>
          <w:tcPr>
            <w:tcW w:w="1017" w:type="dxa"/>
            <w:tcBorders>
              <w:top w:val="nil"/>
              <w:left w:val="nil"/>
              <w:bottom w:val="single" w:sz="8" w:space="0" w:color="auto"/>
              <w:right w:val="single" w:sz="8" w:space="0" w:color="auto"/>
            </w:tcBorders>
            <w:shd w:val="clear" w:color="auto" w:fill="auto"/>
            <w:vAlign w:val="center"/>
            <w:hideMark/>
          </w:tcPr>
          <w:p w14:paraId="279C537D" w14:textId="59F685E3" w:rsidR="007572E0" w:rsidRPr="007572E0" w:rsidRDefault="003F4814" w:rsidP="007572E0">
            <w:pPr>
              <w:jc w:val="center"/>
              <w:rPr>
                <w:rFonts w:ascii="Tahoma" w:eastAsia="Times New Roman" w:hAnsi="Tahoma" w:cs="Tahoma"/>
                <w:color w:val="000000"/>
                <w:sz w:val="18"/>
                <w:szCs w:val="18"/>
              </w:rPr>
            </w:pPr>
            <w:r>
              <w:rPr>
                <w:rFonts w:ascii="Tahoma" w:eastAsia="Times New Roman" w:hAnsi="Tahoma" w:cs="Tahoma"/>
                <w:color w:val="000000"/>
                <w:sz w:val="18"/>
                <w:szCs w:val="18"/>
              </w:rPr>
              <w:t>288</w:t>
            </w:r>
            <w:r w:rsidR="007572E0" w:rsidRPr="007572E0">
              <w:rPr>
                <w:rFonts w:ascii="Tahoma" w:eastAsia="Times New Roman" w:hAnsi="Tahoma" w:cs="Tahoma"/>
                <w:color w:val="000000"/>
                <w:sz w:val="18"/>
                <w:szCs w:val="18"/>
              </w:rPr>
              <w:t>,00</w:t>
            </w:r>
          </w:p>
        </w:tc>
        <w:tc>
          <w:tcPr>
            <w:tcW w:w="1131" w:type="dxa"/>
            <w:tcBorders>
              <w:top w:val="nil"/>
              <w:left w:val="nil"/>
              <w:bottom w:val="single" w:sz="8" w:space="0" w:color="auto"/>
              <w:right w:val="single" w:sz="8" w:space="0" w:color="auto"/>
            </w:tcBorders>
            <w:shd w:val="clear" w:color="auto" w:fill="auto"/>
            <w:vAlign w:val="center"/>
            <w:hideMark/>
          </w:tcPr>
          <w:p w14:paraId="333BB954" w14:textId="33FD0D37" w:rsidR="007572E0" w:rsidRPr="007572E0" w:rsidRDefault="003F4814" w:rsidP="007572E0">
            <w:pPr>
              <w:jc w:val="center"/>
              <w:rPr>
                <w:rFonts w:ascii="Tahoma" w:eastAsia="Times New Roman" w:hAnsi="Tahoma" w:cs="Tahoma"/>
                <w:color w:val="000000"/>
                <w:sz w:val="18"/>
                <w:szCs w:val="18"/>
              </w:rPr>
            </w:pPr>
            <w:r>
              <w:rPr>
                <w:rFonts w:ascii="Tahoma" w:eastAsia="Times New Roman" w:hAnsi="Tahoma" w:cs="Tahoma"/>
                <w:color w:val="000000"/>
                <w:sz w:val="18"/>
                <w:szCs w:val="18"/>
              </w:rPr>
              <w:t>1</w:t>
            </w:r>
            <w:r w:rsidR="007572E0" w:rsidRPr="007572E0">
              <w:rPr>
                <w:rFonts w:ascii="Tahoma" w:eastAsia="Times New Roman" w:hAnsi="Tahoma" w:cs="Tahoma"/>
                <w:color w:val="000000"/>
                <w:sz w:val="18"/>
                <w:szCs w:val="18"/>
              </w:rPr>
              <w:t>.</w:t>
            </w:r>
            <w:r>
              <w:rPr>
                <w:rFonts w:ascii="Tahoma" w:eastAsia="Times New Roman" w:hAnsi="Tahoma" w:cs="Tahoma"/>
                <w:color w:val="000000"/>
                <w:sz w:val="18"/>
                <w:szCs w:val="18"/>
              </w:rPr>
              <w:t>488</w:t>
            </w:r>
            <w:r w:rsidR="007572E0" w:rsidRPr="007572E0">
              <w:rPr>
                <w:rFonts w:ascii="Tahoma" w:eastAsia="Times New Roman" w:hAnsi="Tahoma" w:cs="Tahoma"/>
                <w:color w:val="000000"/>
                <w:sz w:val="18"/>
                <w:szCs w:val="18"/>
              </w:rPr>
              <w:t>,00</w:t>
            </w:r>
          </w:p>
        </w:tc>
      </w:tr>
      <w:tr w:rsidR="007572E0" w:rsidRPr="007572E0" w14:paraId="3A531963" w14:textId="77777777" w:rsidTr="00B80A78">
        <w:trPr>
          <w:trHeight w:val="465"/>
        </w:trPr>
        <w:tc>
          <w:tcPr>
            <w:tcW w:w="789" w:type="dxa"/>
            <w:tcBorders>
              <w:top w:val="nil"/>
              <w:left w:val="single" w:sz="8" w:space="0" w:color="auto"/>
              <w:bottom w:val="single" w:sz="8" w:space="0" w:color="auto"/>
              <w:right w:val="single" w:sz="8" w:space="0" w:color="auto"/>
            </w:tcBorders>
            <w:shd w:val="clear" w:color="auto" w:fill="auto"/>
            <w:vAlign w:val="center"/>
            <w:hideMark/>
          </w:tcPr>
          <w:p w14:paraId="10BC7964"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lastRenderedPageBreak/>
              <w:t>2</w:t>
            </w:r>
          </w:p>
        </w:tc>
        <w:tc>
          <w:tcPr>
            <w:tcW w:w="3312" w:type="dxa"/>
            <w:tcBorders>
              <w:top w:val="nil"/>
              <w:left w:val="nil"/>
              <w:bottom w:val="single" w:sz="8" w:space="0" w:color="auto"/>
              <w:right w:val="single" w:sz="8" w:space="0" w:color="auto"/>
            </w:tcBorders>
            <w:shd w:val="clear" w:color="auto" w:fill="auto"/>
            <w:vAlign w:val="center"/>
            <w:hideMark/>
          </w:tcPr>
          <w:p w14:paraId="2989B0F2" w14:textId="3A7F6EB0" w:rsidR="007572E0" w:rsidRPr="007572E0" w:rsidRDefault="00530001" w:rsidP="007572E0">
            <w:pPr>
              <w:jc w:val="center"/>
              <w:rPr>
                <w:rFonts w:ascii="Tahoma" w:eastAsia="Times New Roman" w:hAnsi="Tahoma" w:cs="Tahoma"/>
                <w:color w:val="000000"/>
                <w:sz w:val="18"/>
                <w:szCs w:val="18"/>
              </w:rPr>
            </w:pPr>
            <w:r w:rsidRPr="00530001">
              <w:rPr>
                <w:rFonts w:ascii="Tahoma" w:eastAsia="Times New Roman" w:hAnsi="Tahoma" w:cs="Tahoma"/>
                <w:color w:val="000000"/>
                <w:sz w:val="18"/>
                <w:szCs w:val="18"/>
              </w:rPr>
              <w:t>Διαμόρφωση περιβάλλοντος χώρου</w:t>
            </w:r>
          </w:p>
        </w:tc>
        <w:tc>
          <w:tcPr>
            <w:tcW w:w="1276" w:type="dxa"/>
            <w:tcBorders>
              <w:top w:val="nil"/>
              <w:left w:val="nil"/>
              <w:bottom w:val="single" w:sz="8" w:space="0" w:color="auto"/>
              <w:right w:val="single" w:sz="8" w:space="0" w:color="auto"/>
            </w:tcBorders>
            <w:shd w:val="clear" w:color="auto" w:fill="auto"/>
            <w:vAlign w:val="center"/>
            <w:hideMark/>
          </w:tcPr>
          <w:p w14:paraId="2255EF8F" w14:textId="74608BF9" w:rsidR="007572E0" w:rsidRPr="007572E0" w:rsidRDefault="003F4814" w:rsidP="007572E0">
            <w:pPr>
              <w:jc w:val="center"/>
              <w:rPr>
                <w:rFonts w:ascii="Tahoma" w:eastAsia="Times New Roman" w:hAnsi="Tahoma" w:cs="Tahoma"/>
                <w:color w:val="000000"/>
                <w:sz w:val="18"/>
                <w:szCs w:val="18"/>
              </w:rPr>
            </w:pPr>
            <w:r>
              <w:rPr>
                <w:rFonts w:ascii="Tahoma" w:eastAsia="Times New Roman" w:hAnsi="Tahoma" w:cs="Tahoma"/>
                <w:color w:val="000000"/>
                <w:sz w:val="18"/>
                <w:szCs w:val="18"/>
              </w:rPr>
              <w:t>1</w:t>
            </w:r>
          </w:p>
        </w:tc>
        <w:tc>
          <w:tcPr>
            <w:tcW w:w="1213" w:type="dxa"/>
            <w:tcBorders>
              <w:top w:val="nil"/>
              <w:left w:val="nil"/>
              <w:bottom w:val="single" w:sz="8" w:space="0" w:color="auto"/>
              <w:right w:val="single" w:sz="8" w:space="0" w:color="auto"/>
            </w:tcBorders>
            <w:shd w:val="clear" w:color="auto" w:fill="auto"/>
            <w:vAlign w:val="center"/>
            <w:hideMark/>
          </w:tcPr>
          <w:p w14:paraId="55D40AE7" w14:textId="385E5924" w:rsidR="007572E0" w:rsidRPr="007572E0" w:rsidRDefault="003F4814" w:rsidP="007572E0">
            <w:pPr>
              <w:jc w:val="center"/>
              <w:rPr>
                <w:rFonts w:ascii="Tahoma" w:eastAsia="Times New Roman" w:hAnsi="Tahoma" w:cs="Tahoma"/>
                <w:color w:val="000000"/>
                <w:sz w:val="18"/>
                <w:szCs w:val="18"/>
              </w:rPr>
            </w:pPr>
            <w:r>
              <w:rPr>
                <w:rFonts w:ascii="Tahoma" w:eastAsia="Times New Roman" w:hAnsi="Tahoma" w:cs="Tahoma"/>
                <w:color w:val="000000"/>
                <w:sz w:val="18"/>
                <w:szCs w:val="18"/>
              </w:rPr>
              <w:t>1.</w:t>
            </w:r>
            <w:r w:rsidR="007572E0" w:rsidRPr="007572E0">
              <w:rPr>
                <w:rFonts w:ascii="Tahoma" w:eastAsia="Times New Roman" w:hAnsi="Tahoma" w:cs="Tahoma"/>
                <w:color w:val="000000"/>
                <w:sz w:val="18"/>
                <w:szCs w:val="18"/>
              </w:rPr>
              <w:t>500</w:t>
            </w:r>
            <w:r w:rsidR="00B80A78">
              <w:rPr>
                <w:rFonts w:ascii="Tahoma" w:eastAsia="Times New Roman" w:hAnsi="Tahoma" w:cs="Tahoma"/>
                <w:color w:val="000000"/>
                <w:sz w:val="18"/>
                <w:szCs w:val="18"/>
              </w:rPr>
              <w:t>,00</w:t>
            </w:r>
          </w:p>
        </w:tc>
        <w:tc>
          <w:tcPr>
            <w:tcW w:w="1131" w:type="dxa"/>
            <w:tcBorders>
              <w:top w:val="nil"/>
              <w:left w:val="nil"/>
              <w:bottom w:val="single" w:sz="8" w:space="0" w:color="auto"/>
              <w:right w:val="single" w:sz="8" w:space="0" w:color="auto"/>
            </w:tcBorders>
            <w:shd w:val="clear" w:color="auto" w:fill="auto"/>
            <w:vAlign w:val="center"/>
            <w:hideMark/>
          </w:tcPr>
          <w:p w14:paraId="42B32479" w14:textId="00B36FAB" w:rsidR="007572E0" w:rsidRPr="007572E0" w:rsidRDefault="003F4814" w:rsidP="007572E0">
            <w:pPr>
              <w:jc w:val="center"/>
              <w:rPr>
                <w:rFonts w:ascii="Tahoma" w:eastAsia="Times New Roman" w:hAnsi="Tahoma" w:cs="Tahoma"/>
                <w:color w:val="000000"/>
                <w:sz w:val="18"/>
                <w:szCs w:val="18"/>
              </w:rPr>
            </w:pPr>
            <w:r>
              <w:rPr>
                <w:rFonts w:ascii="Tahoma" w:eastAsia="Times New Roman" w:hAnsi="Tahoma" w:cs="Tahoma"/>
                <w:color w:val="000000"/>
                <w:sz w:val="18"/>
                <w:szCs w:val="18"/>
              </w:rPr>
              <w:t>1</w:t>
            </w:r>
            <w:r w:rsidR="007572E0" w:rsidRPr="007572E0">
              <w:rPr>
                <w:rFonts w:ascii="Tahoma" w:eastAsia="Times New Roman" w:hAnsi="Tahoma" w:cs="Tahoma"/>
                <w:color w:val="000000"/>
                <w:sz w:val="18"/>
                <w:szCs w:val="18"/>
              </w:rPr>
              <w:t>.</w:t>
            </w:r>
            <w:r>
              <w:rPr>
                <w:rFonts w:ascii="Tahoma" w:eastAsia="Times New Roman" w:hAnsi="Tahoma" w:cs="Tahoma"/>
                <w:color w:val="000000"/>
                <w:sz w:val="18"/>
                <w:szCs w:val="18"/>
              </w:rPr>
              <w:t>5</w:t>
            </w:r>
            <w:r w:rsidR="007572E0" w:rsidRPr="007572E0">
              <w:rPr>
                <w:rFonts w:ascii="Tahoma" w:eastAsia="Times New Roman" w:hAnsi="Tahoma" w:cs="Tahoma"/>
                <w:color w:val="000000"/>
                <w:sz w:val="18"/>
                <w:szCs w:val="18"/>
              </w:rPr>
              <w:t>00,00</w:t>
            </w:r>
          </w:p>
        </w:tc>
        <w:tc>
          <w:tcPr>
            <w:tcW w:w="1017" w:type="dxa"/>
            <w:tcBorders>
              <w:top w:val="nil"/>
              <w:left w:val="nil"/>
              <w:bottom w:val="single" w:sz="8" w:space="0" w:color="auto"/>
              <w:right w:val="single" w:sz="8" w:space="0" w:color="auto"/>
            </w:tcBorders>
            <w:shd w:val="clear" w:color="auto" w:fill="auto"/>
            <w:vAlign w:val="center"/>
            <w:hideMark/>
          </w:tcPr>
          <w:p w14:paraId="6D8B06A7" w14:textId="141D37E8" w:rsidR="007572E0" w:rsidRPr="007572E0" w:rsidRDefault="003F4814" w:rsidP="007572E0">
            <w:pPr>
              <w:jc w:val="center"/>
              <w:rPr>
                <w:rFonts w:ascii="Tahoma" w:eastAsia="Times New Roman" w:hAnsi="Tahoma" w:cs="Tahoma"/>
                <w:color w:val="000000"/>
                <w:sz w:val="18"/>
                <w:szCs w:val="18"/>
              </w:rPr>
            </w:pPr>
            <w:r>
              <w:rPr>
                <w:rFonts w:ascii="Tahoma" w:eastAsia="Times New Roman" w:hAnsi="Tahoma" w:cs="Tahoma"/>
                <w:color w:val="000000"/>
                <w:sz w:val="18"/>
                <w:szCs w:val="18"/>
              </w:rPr>
              <w:t>360</w:t>
            </w:r>
            <w:r w:rsidR="007572E0" w:rsidRPr="007572E0">
              <w:rPr>
                <w:rFonts w:ascii="Tahoma" w:eastAsia="Times New Roman" w:hAnsi="Tahoma" w:cs="Tahoma"/>
                <w:color w:val="000000"/>
                <w:sz w:val="18"/>
                <w:szCs w:val="18"/>
              </w:rPr>
              <w:t>,00</w:t>
            </w:r>
          </w:p>
        </w:tc>
        <w:tc>
          <w:tcPr>
            <w:tcW w:w="1131" w:type="dxa"/>
            <w:tcBorders>
              <w:top w:val="nil"/>
              <w:left w:val="nil"/>
              <w:bottom w:val="single" w:sz="8" w:space="0" w:color="auto"/>
              <w:right w:val="single" w:sz="8" w:space="0" w:color="auto"/>
            </w:tcBorders>
            <w:shd w:val="clear" w:color="auto" w:fill="auto"/>
            <w:vAlign w:val="center"/>
            <w:hideMark/>
          </w:tcPr>
          <w:p w14:paraId="098B2690" w14:textId="112A7B4F" w:rsidR="007572E0" w:rsidRPr="007572E0" w:rsidRDefault="003F4814" w:rsidP="007572E0">
            <w:pPr>
              <w:jc w:val="center"/>
              <w:rPr>
                <w:rFonts w:ascii="Tahoma" w:eastAsia="Times New Roman" w:hAnsi="Tahoma" w:cs="Tahoma"/>
                <w:color w:val="000000"/>
                <w:sz w:val="18"/>
                <w:szCs w:val="18"/>
              </w:rPr>
            </w:pPr>
            <w:r>
              <w:rPr>
                <w:rFonts w:ascii="Tahoma" w:eastAsia="Times New Roman" w:hAnsi="Tahoma" w:cs="Tahoma"/>
                <w:color w:val="000000"/>
                <w:sz w:val="18"/>
                <w:szCs w:val="18"/>
              </w:rPr>
              <w:t>1</w:t>
            </w:r>
            <w:r w:rsidR="007572E0" w:rsidRPr="007572E0">
              <w:rPr>
                <w:rFonts w:ascii="Tahoma" w:eastAsia="Times New Roman" w:hAnsi="Tahoma" w:cs="Tahoma"/>
                <w:color w:val="000000"/>
                <w:sz w:val="18"/>
                <w:szCs w:val="18"/>
              </w:rPr>
              <w:t>.</w:t>
            </w:r>
            <w:r>
              <w:rPr>
                <w:rFonts w:ascii="Tahoma" w:eastAsia="Times New Roman" w:hAnsi="Tahoma" w:cs="Tahoma"/>
                <w:color w:val="000000"/>
                <w:sz w:val="18"/>
                <w:szCs w:val="18"/>
              </w:rPr>
              <w:t>86</w:t>
            </w:r>
            <w:r w:rsidR="007572E0" w:rsidRPr="007572E0">
              <w:rPr>
                <w:rFonts w:ascii="Tahoma" w:eastAsia="Times New Roman" w:hAnsi="Tahoma" w:cs="Tahoma"/>
                <w:color w:val="000000"/>
                <w:sz w:val="18"/>
                <w:szCs w:val="18"/>
              </w:rPr>
              <w:t>0,00</w:t>
            </w:r>
          </w:p>
        </w:tc>
      </w:tr>
      <w:tr w:rsidR="007572E0" w:rsidRPr="007572E0" w14:paraId="39BAFF82" w14:textId="77777777" w:rsidTr="00B80A78">
        <w:trPr>
          <w:trHeight w:val="315"/>
        </w:trPr>
        <w:tc>
          <w:tcPr>
            <w:tcW w:w="789" w:type="dxa"/>
            <w:tcBorders>
              <w:top w:val="nil"/>
              <w:left w:val="single" w:sz="8" w:space="0" w:color="auto"/>
              <w:bottom w:val="single" w:sz="8" w:space="0" w:color="auto"/>
              <w:right w:val="single" w:sz="8" w:space="0" w:color="auto"/>
            </w:tcBorders>
            <w:shd w:val="clear" w:color="auto" w:fill="auto"/>
            <w:vAlign w:val="center"/>
            <w:hideMark/>
          </w:tcPr>
          <w:p w14:paraId="01F166B4"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 </w:t>
            </w:r>
          </w:p>
        </w:tc>
        <w:tc>
          <w:tcPr>
            <w:tcW w:w="3312" w:type="dxa"/>
            <w:tcBorders>
              <w:top w:val="nil"/>
              <w:left w:val="nil"/>
              <w:bottom w:val="single" w:sz="8" w:space="0" w:color="auto"/>
              <w:right w:val="single" w:sz="8" w:space="0" w:color="auto"/>
            </w:tcBorders>
            <w:shd w:val="clear" w:color="auto" w:fill="auto"/>
            <w:vAlign w:val="center"/>
            <w:hideMark/>
          </w:tcPr>
          <w:p w14:paraId="24FDC343" w14:textId="77777777" w:rsidR="007572E0" w:rsidRPr="007572E0" w:rsidRDefault="007572E0" w:rsidP="007572E0">
            <w:pPr>
              <w:jc w:val="center"/>
              <w:rPr>
                <w:rFonts w:ascii="Tahoma" w:eastAsia="Times New Roman" w:hAnsi="Tahoma" w:cs="Tahoma"/>
                <w:color w:val="000000"/>
                <w:sz w:val="18"/>
                <w:szCs w:val="18"/>
              </w:rPr>
            </w:pPr>
            <w:r w:rsidRPr="007572E0">
              <w:rPr>
                <w:rFonts w:ascii="Tahoma" w:eastAsia="Times New Roman" w:hAnsi="Tahoma" w:cs="Tahoma"/>
                <w:color w:val="000000"/>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14:paraId="363899D7" w14:textId="77777777" w:rsidR="007572E0" w:rsidRPr="007572E0" w:rsidRDefault="007572E0" w:rsidP="007572E0">
            <w:pPr>
              <w:rPr>
                <w:rFonts w:ascii="Tahoma" w:eastAsia="Times New Roman" w:hAnsi="Tahoma" w:cs="Tahoma"/>
                <w:b/>
                <w:bCs/>
                <w:color w:val="000000"/>
                <w:sz w:val="18"/>
                <w:szCs w:val="18"/>
              </w:rPr>
            </w:pPr>
            <w:r w:rsidRPr="007572E0">
              <w:rPr>
                <w:rFonts w:ascii="Tahoma" w:eastAsia="Times New Roman" w:hAnsi="Tahoma" w:cs="Tahoma"/>
                <w:b/>
                <w:bCs/>
                <w:color w:val="000000"/>
                <w:sz w:val="18"/>
                <w:szCs w:val="18"/>
              </w:rPr>
              <w:t> </w:t>
            </w:r>
          </w:p>
        </w:tc>
        <w:tc>
          <w:tcPr>
            <w:tcW w:w="1213" w:type="dxa"/>
            <w:tcBorders>
              <w:top w:val="nil"/>
              <w:left w:val="nil"/>
              <w:bottom w:val="single" w:sz="8" w:space="0" w:color="auto"/>
              <w:right w:val="single" w:sz="8" w:space="0" w:color="auto"/>
            </w:tcBorders>
            <w:shd w:val="clear" w:color="auto" w:fill="auto"/>
            <w:vAlign w:val="center"/>
            <w:hideMark/>
          </w:tcPr>
          <w:p w14:paraId="347295F0" w14:textId="77777777" w:rsidR="007572E0" w:rsidRPr="007572E0" w:rsidRDefault="007572E0" w:rsidP="007572E0">
            <w:pPr>
              <w:jc w:val="center"/>
              <w:rPr>
                <w:rFonts w:ascii="Tahoma" w:eastAsia="Times New Roman" w:hAnsi="Tahoma" w:cs="Tahoma"/>
                <w:b/>
                <w:bCs/>
                <w:color w:val="000000"/>
                <w:sz w:val="18"/>
                <w:szCs w:val="18"/>
              </w:rPr>
            </w:pPr>
            <w:r w:rsidRPr="007572E0">
              <w:rPr>
                <w:rFonts w:ascii="Tahoma" w:eastAsia="Times New Roman" w:hAnsi="Tahoma" w:cs="Tahoma"/>
                <w:b/>
                <w:bCs/>
                <w:color w:val="000000"/>
                <w:sz w:val="18"/>
                <w:szCs w:val="18"/>
              </w:rPr>
              <w:t>Σύνολα:</w:t>
            </w:r>
          </w:p>
        </w:tc>
        <w:tc>
          <w:tcPr>
            <w:tcW w:w="1131" w:type="dxa"/>
            <w:tcBorders>
              <w:top w:val="nil"/>
              <w:left w:val="nil"/>
              <w:bottom w:val="single" w:sz="8" w:space="0" w:color="auto"/>
              <w:right w:val="single" w:sz="8" w:space="0" w:color="auto"/>
            </w:tcBorders>
            <w:shd w:val="clear" w:color="auto" w:fill="auto"/>
            <w:vAlign w:val="center"/>
            <w:hideMark/>
          </w:tcPr>
          <w:p w14:paraId="2AEEE0F2" w14:textId="0065F89E" w:rsidR="007572E0" w:rsidRPr="007572E0" w:rsidRDefault="003F4814" w:rsidP="007572E0">
            <w:pPr>
              <w:jc w:val="center"/>
              <w:rPr>
                <w:rFonts w:ascii="Tahoma" w:eastAsia="Times New Roman" w:hAnsi="Tahoma" w:cs="Tahoma"/>
                <w:b/>
                <w:bCs/>
                <w:color w:val="000000"/>
                <w:sz w:val="18"/>
                <w:szCs w:val="18"/>
              </w:rPr>
            </w:pPr>
            <w:r>
              <w:rPr>
                <w:rFonts w:ascii="Tahoma" w:eastAsia="Times New Roman" w:hAnsi="Tahoma" w:cs="Tahoma"/>
                <w:b/>
                <w:bCs/>
                <w:color w:val="000000"/>
                <w:sz w:val="18"/>
                <w:szCs w:val="18"/>
              </w:rPr>
              <w:t>5</w:t>
            </w:r>
            <w:r w:rsidR="007572E0" w:rsidRPr="007572E0">
              <w:rPr>
                <w:rFonts w:ascii="Tahoma" w:eastAsia="Times New Roman" w:hAnsi="Tahoma" w:cs="Tahoma"/>
                <w:b/>
                <w:bCs/>
                <w:color w:val="000000"/>
                <w:sz w:val="18"/>
                <w:szCs w:val="18"/>
              </w:rPr>
              <w:t>.</w:t>
            </w:r>
            <w:r>
              <w:rPr>
                <w:rFonts w:ascii="Tahoma" w:eastAsia="Times New Roman" w:hAnsi="Tahoma" w:cs="Tahoma"/>
                <w:b/>
                <w:bCs/>
                <w:color w:val="000000"/>
                <w:sz w:val="18"/>
                <w:szCs w:val="18"/>
              </w:rPr>
              <w:t>2</w:t>
            </w:r>
            <w:r w:rsidR="007572E0" w:rsidRPr="007572E0">
              <w:rPr>
                <w:rFonts w:ascii="Tahoma" w:eastAsia="Times New Roman" w:hAnsi="Tahoma" w:cs="Tahoma"/>
                <w:b/>
                <w:bCs/>
                <w:color w:val="000000"/>
                <w:sz w:val="18"/>
                <w:szCs w:val="18"/>
              </w:rPr>
              <w:t>00,00</w:t>
            </w:r>
          </w:p>
        </w:tc>
        <w:tc>
          <w:tcPr>
            <w:tcW w:w="1017" w:type="dxa"/>
            <w:tcBorders>
              <w:top w:val="nil"/>
              <w:left w:val="nil"/>
              <w:bottom w:val="single" w:sz="8" w:space="0" w:color="auto"/>
              <w:right w:val="single" w:sz="8" w:space="0" w:color="auto"/>
            </w:tcBorders>
            <w:shd w:val="clear" w:color="auto" w:fill="auto"/>
            <w:vAlign w:val="center"/>
            <w:hideMark/>
          </w:tcPr>
          <w:p w14:paraId="293865B4" w14:textId="3782E1E4" w:rsidR="007572E0" w:rsidRPr="007572E0" w:rsidRDefault="003F4814" w:rsidP="007572E0">
            <w:pPr>
              <w:jc w:val="center"/>
              <w:rPr>
                <w:rFonts w:ascii="Tahoma" w:eastAsia="Times New Roman" w:hAnsi="Tahoma" w:cs="Tahoma"/>
                <w:b/>
                <w:bCs/>
                <w:color w:val="000000"/>
                <w:sz w:val="18"/>
                <w:szCs w:val="18"/>
              </w:rPr>
            </w:pPr>
            <w:r>
              <w:rPr>
                <w:rFonts w:ascii="Tahoma" w:eastAsia="Times New Roman" w:hAnsi="Tahoma" w:cs="Tahoma"/>
                <w:b/>
                <w:bCs/>
                <w:color w:val="000000"/>
                <w:sz w:val="18"/>
                <w:szCs w:val="18"/>
              </w:rPr>
              <w:t>1</w:t>
            </w:r>
            <w:r w:rsidR="007572E0" w:rsidRPr="007572E0">
              <w:rPr>
                <w:rFonts w:ascii="Tahoma" w:eastAsia="Times New Roman" w:hAnsi="Tahoma" w:cs="Tahoma"/>
                <w:b/>
                <w:bCs/>
                <w:color w:val="000000"/>
                <w:sz w:val="18"/>
                <w:szCs w:val="18"/>
              </w:rPr>
              <w:t>.</w:t>
            </w:r>
            <w:r>
              <w:rPr>
                <w:rFonts w:ascii="Tahoma" w:eastAsia="Times New Roman" w:hAnsi="Tahoma" w:cs="Tahoma"/>
                <w:b/>
                <w:bCs/>
                <w:color w:val="000000"/>
                <w:sz w:val="18"/>
                <w:szCs w:val="18"/>
              </w:rPr>
              <w:t>248</w:t>
            </w:r>
            <w:r w:rsidR="007572E0" w:rsidRPr="007572E0">
              <w:rPr>
                <w:rFonts w:ascii="Tahoma" w:eastAsia="Times New Roman" w:hAnsi="Tahoma" w:cs="Tahoma"/>
                <w:b/>
                <w:bCs/>
                <w:color w:val="000000"/>
                <w:sz w:val="18"/>
                <w:szCs w:val="18"/>
              </w:rPr>
              <w:t>,00</w:t>
            </w:r>
          </w:p>
        </w:tc>
        <w:tc>
          <w:tcPr>
            <w:tcW w:w="1131" w:type="dxa"/>
            <w:tcBorders>
              <w:top w:val="nil"/>
              <w:left w:val="nil"/>
              <w:bottom w:val="single" w:sz="8" w:space="0" w:color="auto"/>
              <w:right w:val="single" w:sz="8" w:space="0" w:color="auto"/>
            </w:tcBorders>
            <w:shd w:val="clear" w:color="auto" w:fill="auto"/>
            <w:vAlign w:val="center"/>
            <w:hideMark/>
          </w:tcPr>
          <w:p w14:paraId="73A2704C" w14:textId="7E5383B0" w:rsidR="007572E0" w:rsidRPr="007572E0" w:rsidRDefault="003F4814" w:rsidP="007572E0">
            <w:pPr>
              <w:jc w:val="center"/>
              <w:rPr>
                <w:rFonts w:ascii="Tahoma" w:eastAsia="Times New Roman" w:hAnsi="Tahoma" w:cs="Tahoma"/>
                <w:b/>
                <w:bCs/>
                <w:color w:val="000000"/>
                <w:sz w:val="18"/>
                <w:szCs w:val="18"/>
              </w:rPr>
            </w:pPr>
            <w:r>
              <w:rPr>
                <w:rFonts w:ascii="Tahoma" w:eastAsia="Times New Roman" w:hAnsi="Tahoma" w:cs="Tahoma"/>
                <w:b/>
                <w:bCs/>
                <w:color w:val="000000"/>
                <w:sz w:val="18"/>
                <w:szCs w:val="18"/>
              </w:rPr>
              <w:t>6</w:t>
            </w:r>
            <w:r w:rsidR="007572E0" w:rsidRPr="007572E0">
              <w:rPr>
                <w:rFonts w:ascii="Tahoma" w:eastAsia="Times New Roman" w:hAnsi="Tahoma" w:cs="Tahoma"/>
                <w:b/>
                <w:bCs/>
                <w:color w:val="000000"/>
                <w:sz w:val="18"/>
                <w:szCs w:val="18"/>
              </w:rPr>
              <w:t>.</w:t>
            </w:r>
            <w:r>
              <w:rPr>
                <w:rFonts w:ascii="Tahoma" w:eastAsia="Times New Roman" w:hAnsi="Tahoma" w:cs="Tahoma"/>
                <w:b/>
                <w:bCs/>
                <w:color w:val="000000"/>
                <w:sz w:val="18"/>
                <w:szCs w:val="18"/>
              </w:rPr>
              <w:t>4</w:t>
            </w:r>
            <w:r w:rsidR="0040118A">
              <w:rPr>
                <w:rFonts w:ascii="Tahoma" w:eastAsia="Times New Roman" w:hAnsi="Tahoma" w:cs="Tahoma"/>
                <w:b/>
                <w:bCs/>
                <w:color w:val="000000"/>
                <w:sz w:val="18"/>
                <w:szCs w:val="18"/>
              </w:rPr>
              <w:t>4</w:t>
            </w:r>
            <w:r>
              <w:rPr>
                <w:rFonts w:ascii="Tahoma" w:eastAsia="Times New Roman" w:hAnsi="Tahoma" w:cs="Tahoma"/>
                <w:b/>
                <w:bCs/>
                <w:color w:val="000000"/>
                <w:sz w:val="18"/>
                <w:szCs w:val="18"/>
              </w:rPr>
              <w:t>8</w:t>
            </w:r>
            <w:r w:rsidR="007572E0" w:rsidRPr="007572E0">
              <w:rPr>
                <w:rFonts w:ascii="Tahoma" w:eastAsia="Times New Roman" w:hAnsi="Tahoma" w:cs="Tahoma"/>
                <w:b/>
                <w:bCs/>
                <w:color w:val="000000"/>
                <w:sz w:val="18"/>
                <w:szCs w:val="18"/>
              </w:rPr>
              <w:t>,00</w:t>
            </w:r>
          </w:p>
        </w:tc>
      </w:tr>
    </w:tbl>
    <w:p w14:paraId="63B67F1D" w14:textId="77777777" w:rsidR="00017DAB" w:rsidRDefault="00017DAB" w:rsidP="00530862">
      <w:pPr>
        <w:rPr>
          <w:rFonts w:eastAsia="Cambria"/>
          <w:bCs/>
          <w:lang w:eastAsia="en-US"/>
        </w:rPr>
      </w:pPr>
    </w:p>
    <w:p w14:paraId="12DEB27A" w14:textId="35DF8AEA" w:rsidR="00EB0C66" w:rsidRDefault="00EB0C66" w:rsidP="00530862">
      <w:pPr>
        <w:rPr>
          <w:rFonts w:eastAsia="Cambria"/>
          <w:lang w:eastAsia="en-US"/>
        </w:rPr>
      </w:pPr>
      <w:r w:rsidRPr="00EB0C66">
        <w:rPr>
          <w:rFonts w:eastAsia="Cambria"/>
          <w:bCs/>
          <w:lang w:eastAsia="en-US"/>
        </w:rPr>
        <w:t xml:space="preserve">Η Σύμβαση θα ανατεθεί με το κριτήριο της πλέον συμφέρουσας από οικονομική άποψη προσφοράς, αποκλειστικά βάσει τιμής. </w:t>
      </w:r>
      <w:r w:rsidRPr="00EB0C66">
        <w:rPr>
          <w:rFonts w:eastAsia="Cambria"/>
          <w:lang w:eastAsia="en-US"/>
        </w:rPr>
        <w:t xml:space="preserve">Η αξιολόγηση των προσφορών θα γίνει χωριστά για κάθε </w:t>
      </w:r>
      <w:r w:rsidR="00CF6A1B">
        <w:rPr>
          <w:rFonts w:eastAsia="Cambria"/>
          <w:lang w:eastAsia="en-US"/>
        </w:rPr>
        <w:t>Τμήμα (Α και Β)</w:t>
      </w:r>
      <w:r w:rsidRPr="00EB0C66">
        <w:rPr>
          <w:rFonts w:eastAsia="Cambria"/>
          <w:lang w:eastAsia="en-US"/>
        </w:rPr>
        <w:t xml:space="preserve"> της ως άνω προμήθειας. Η προμήθεια για κάθε </w:t>
      </w:r>
      <w:r w:rsidR="00CF6A1B">
        <w:rPr>
          <w:rFonts w:eastAsia="Cambria"/>
          <w:lang w:eastAsia="en-US"/>
        </w:rPr>
        <w:t>Τμήμα</w:t>
      </w:r>
      <w:r w:rsidRPr="00EB0C66">
        <w:rPr>
          <w:rFonts w:eastAsia="Cambria"/>
          <w:lang w:eastAsia="en-US"/>
        </w:rPr>
        <w:t xml:space="preserve"> της πρόσκλησης θα ανατεθεί στον προσφέροντα που, τηρουμένων των προδιαγραφών, προσφέρει την χαμηλότερη τιμή για τ</w:t>
      </w:r>
      <w:r w:rsidR="00B80A78">
        <w:rPr>
          <w:rFonts w:eastAsia="Cambria"/>
          <w:lang w:eastAsia="en-US"/>
        </w:rPr>
        <w:t>η</w:t>
      </w:r>
      <w:r w:rsidRPr="00EB0C66">
        <w:rPr>
          <w:rFonts w:eastAsia="Cambria"/>
          <w:lang w:eastAsia="en-US"/>
        </w:rPr>
        <w:t xml:space="preserve"> συγκεκριμέν</w:t>
      </w:r>
      <w:r w:rsidR="00CF6A1B">
        <w:rPr>
          <w:rFonts w:eastAsia="Cambria"/>
          <w:lang w:eastAsia="en-US"/>
        </w:rPr>
        <w:t xml:space="preserve">ο Τμήμα </w:t>
      </w:r>
      <w:r w:rsidRPr="00EB0C66">
        <w:rPr>
          <w:rFonts w:eastAsia="Cambria"/>
          <w:lang w:eastAsia="en-US"/>
        </w:rPr>
        <w:t xml:space="preserve">και όχι τη χαμηλότερη τιμή στο σύνολο της </w:t>
      </w:r>
      <w:r w:rsidR="003403EE">
        <w:rPr>
          <w:rFonts w:eastAsia="Cambria"/>
          <w:lang w:eastAsia="en-US"/>
        </w:rPr>
        <w:t>σύμβασης</w:t>
      </w:r>
      <w:r w:rsidRPr="00EB0C66">
        <w:rPr>
          <w:rFonts w:eastAsia="Cambria"/>
          <w:lang w:eastAsia="en-US"/>
        </w:rPr>
        <w:t xml:space="preserve">. Ως εκ τούτου ενδέχεται να ανατεθεί η προμήθεια τμήματος της </w:t>
      </w:r>
      <w:r w:rsidR="003403EE">
        <w:rPr>
          <w:rFonts w:eastAsia="Cambria"/>
          <w:lang w:eastAsia="en-US"/>
        </w:rPr>
        <w:t>σύμβασης</w:t>
      </w:r>
      <w:r w:rsidRPr="00EB0C66">
        <w:rPr>
          <w:rFonts w:eastAsia="Cambria"/>
          <w:lang w:eastAsia="en-US"/>
        </w:rPr>
        <w:t>.</w:t>
      </w:r>
    </w:p>
    <w:p w14:paraId="5DBF22D1" w14:textId="77777777" w:rsidR="00530862" w:rsidRPr="00EB0C66" w:rsidRDefault="00530862" w:rsidP="00530862">
      <w:pPr>
        <w:rPr>
          <w:rFonts w:eastAsia="Cambria"/>
          <w:bCs/>
          <w:lang w:eastAsia="en-US"/>
        </w:rPr>
      </w:pPr>
    </w:p>
    <w:p w14:paraId="0471BDC7" w14:textId="77777777" w:rsidR="00EB0C66" w:rsidRDefault="00EB0C66" w:rsidP="00530862">
      <w:pPr>
        <w:jc w:val="left"/>
        <w:rPr>
          <w:rFonts w:eastAsia="Cambria"/>
          <w:bCs/>
          <w:u w:val="single"/>
          <w:lang w:eastAsia="en-US"/>
        </w:rPr>
      </w:pPr>
      <w:r w:rsidRPr="00EB0C66">
        <w:rPr>
          <w:rFonts w:eastAsia="Cambria"/>
          <w:bCs/>
          <w:u w:val="single"/>
          <w:lang w:eastAsia="en-US"/>
        </w:rPr>
        <w:t>Τεχνικές Προδιαγραφές</w:t>
      </w:r>
    </w:p>
    <w:p w14:paraId="34CFDE6B" w14:textId="77777777" w:rsidR="0075795F" w:rsidRPr="00EB0C66" w:rsidRDefault="0075795F" w:rsidP="00530862">
      <w:pPr>
        <w:jc w:val="left"/>
        <w:rPr>
          <w:rFonts w:eastAsia="Cambria"/>
          <w:bCs/>
          <w:u w:val="single"/>
          <w:lang w:eastAsia="en-US"/>
        </w:rPr>
      </w:pPr>
    </w:p>
    <w:p w14:paraId="071A0529" w14:textId="221C3755" w:rsidR="00662946" w:rsidRPr="00A974C1" w:rsidRDefault="00EB0C66" w:rsidP="00530862">
      <w:pPr>
        <w:pBdr>
          <w:bottom w:val="single" w:sz="4" w:space="0" w:color="auto"/>
        </w:pBdr>
        <w:shd w:val="clear" w:color="auto" w:fill="FFFFFF"/>
        <w:jc w:val="left"/>
        <w:rPr>
          <w:rFonts w:eastAsia="Cambria"/>
          <w:b/>
          <w:bCs/>
          <w:lang w:eastAsia="en-US"/>
        </w:rPr>
      </w:pPr>
      <w:bookmarkStart w:id="1" w:name="_Hlk510102621"/>
      <w:r w:rsidRPr="00A974C1">
        <w:rPr>
          <w:rFonts w:eastAsia="Cambria"/>
          <w:b/>
          <w:bCs/>
          <w:lang w:eastAsia="en-US"/>
        </w:rPr>
        <w:t>Α</w:t>
      </w:r>
      <w:r w:rsidR="00B80A78" w:rsidRPr="00A974C1">
        <w:rPr>
          <w:rFonts w:eastAsia="Cambria"/>
          <w:b/>
          <w:bCs/>
          <w:lang w:eastAsia="en-US"/>
        </w:rPr>
        <w:t>1</w:t>
      </w:r>
      <w:r w:rsidR="00651F0B">
        <w:rPr>
          <w:rFonts w:eastAsia="Cambria"/>
          <w:b/>
          <w:bCs/>
          <w:lang w:eastAsia="en-US"/>
        </w:rPr>
        <w:t>α</w:t>
      </w:r>
      <w:r w:rsidRPr="00A974C1">
        <w:rPr>
          <w:rFonts w:eastAsia="Cambria"/>
          <w:b/>
          <w:bCs/>
          <w:lang w:eastAsia="en-US"/>
        </w:rPr>
        <w:t>.</w:t>
      </w:r>
      <w:r w:rsidR="00662946" w:rsidRPr="00A974C1">
        <w:rPr>
          <w:rFonts w:eastAsia="Cambria"/>
          <w:b/>
          <w:bCs/>
          <w:lang w:eastAsia="en-US"/>
        </w:rPr>
        <w:t xml:space="preserve"> </w:t>
      </w:r>
      <w:r w:rsidR="003403EE" w:rsidRPr="003403EE">
        <w:rPr>
          <w:rFonts w:eastAsia="Cambria"/>
          <w:b/>
          <w:bCs/>
          <w:lang w:eastAsia="en-US"/>
        </w:rPr>
        <w:t>Προμήθεια καμινιού κεραμικής</w:t>
      </w:r>
    </w:p>
    <w:p w14:paraId="526EFF6B" w14:textId="7AC8B279" w:rsidR="00662946" w:rsidRPr="00A974C1" w:rsidRDefault="00DC13CB" w:rsidP="00B80A78">
      <w:pPr>
        <w:pBdr>
          <w:bottom w:val="single" w:sz="4" w:space="0" w:color="auto"/>
        </w:pBdr>
        <w:shd w:val="clear" w:color="auto" w:fill="FFFFFF"/>
        <w:jc w:val="left"/>
        <w:rPr>
          <w:rFonts w:eastAsia="Cambria"/>
          <w:lang w:eastAsia="en-US"/>
        </w:rPr>
      </w:pPr>
      <w:r w:rsidRPr="00DC13CB">
        <w:rPr>
          <w:rFonts w:eastAsia="Cambria"/>
          <w:lang w:eastAsia="en-US"/>
        </w:rPr>
        <w:t>Καμίνι top load, Φ40Χ46 ύψος, 60 λίτρων, 1300C, με controller</w:t>
      </w:r>
      <w:r>
        <w:rPr>
          <w:rFonts w:eastAsia="Cambria"/>
          <w:lang w:eastAsia="en-US"/>
        </w:rPr>
        <w:t>.</w:t>
      </w:r>
    </w:p>
    <w:p w14:paraId="5F6BCF61" w14:textId="77777777" w:rsidR="00662946" w:rsidRDefault="00662946" w:rsidP="00530862">
      <w:pPr>
        <w:pBdr>
          <w:bottom w:val="single" w:sz="4" w:space="0" w:color="auto"/>
        </w:pBdr>
        <w:shd w:val="clear" w:color="auto" w:fill="FFFFFF"/>
        <w:jc w:val="left"/>
        <w:rPr>
          <w:rFonts w:eastAsia="Cambria"/>
          <w:lang w:eastAsia="en-US"/>
        </w:rPr>
      </w:pPr>
    </w:p>
    <w:p w14:paraId="47BEB65F" w14:textId="43C5675B" w:rsidR="00651F0B" w:rsidRPr="00A974C1" w:rsidRDefault="00651F0B" w:rsidP="00651F0B">
      <w:pPr>
        <w:pBdr>
          <w:bottom w:val="single" w:sz="4" w:space="0" w:color="auto"/>
        </w:pBdr>
        <w:shd w:val="clear" w:color="auto" w:fill="FFFFFF"/>
        <w:jc w:val="left"/>
        <w:rPr>
          <w:rFonts w:eastAsia="Cambria"/>
          <w:b/>
          <w:bCs/>
          <w:lang w:eastAsia="en-US"/>
        </w:rPr>
      </w:pPr>
      <w:r w:rsidRPr="00A974C1">
        <w:rPr>
          <w:rFonts w:eastAsia="Cambria"/>
          <w:b/>
          <w:bCs/>
          <w:lang w:eastAsia="en-US"/>
        </w:rPr>
        <w:t>Α1</w:t>
      </w:r>
      <w:r>
        <w:rPr>
          <w:rFonts w:eastAsia="Cambria"/>
          <w:b/>
          <w:bCs/>
          <w:lang w:eastAsia="en-US"/>
        </w:rPr>
        <w:t>β</w:t>
      </w:r>
      <w:r w:rsidRPr="00A974C1">
        <w:rPr>
          <w:rFonts w:eastAsia="Cambria"/>
          <w:b/>
          <w:bCs/>
          <w:lang w:eastAsia="en-US"/>
        </w:rPr>
        <w:t xml:space="preserve">. </w:t>
      </w:r>
      <w:r w:rsidRPr="00651F0B">
        <w:rPr>
          <w:rFonts w:eastAsia="Cambria"/>
          <w:b/>
          <w:bCs/>
          <w:lang w:eastAsia="en-US"/>
        </w:rPr>
        <w:t xml:space="preserve">set </w:t>
      </w:r>
      <w:r w:rsidR="00795CAD">
        <w:rPr>
          <w:rFonts w:eastAsia="Cambria"/>
          <w:b/>
          <w:bCs/>
          <w:lang w:eastAsia="en-US"/>
        </w:rPr>
        <w:t>π</w:t>
      </w:r>
      <w:r w:rsidRPr="00651F0B">
        <w:rPr>
          <w:rFonts w:eastAsia="Cambria"/>
          <w:b/>
          <w:bCs/>
          <w:lang w:eastAsia="en-US"/>
        </w:rPr>
        <w:t>υρόπλακες</w:t>
      </w:r>
      <w:r w:rsidR="00795CAD">
        <w:rPr>
          <w:rFonts w:eastAsia="Cambria"/>
          <w:b/>
          <w:bCs/>
          <w:lang w:eastAsia="en-US"/>
        </w:rPr>
        <w:t xml:space="preserve"> και στηρίγματα</w:t>
      </w:r>
    </w:p>
    <w:p w14:paraId="164EE947" w14:textId="77777777" w:rsidR="001A3764" w:rsidRPr="001A3764" w:rsidRDefault="001A3764" w:rsidP="001A3764">
      <w:pPr>
        <w:pBdr>
          <w:bottom w:val="single" w:sz="4" w:space="0" w:color="auto"/>
        </w:pBdr>
        <w:shd w:val="clear" w:color="auto" w:fill="FFFFFF"/>
        <w:jc w:val="left"/>
        <w:rPr>
          <w:rFonts w:eastAsia="Cambria"/>
          <w:lang w:eastAsia="en-US"/>
        </w:rPr>
      </w:pPr>
      <w:r w:rsidRPr="001A3764">
        <w:rPr>
          <w:rFonts w:eastAsia="Cambria"/>
          <w:lang w:eastAsia="en-US"/>
        </w:rPr>
        <w:t xml:space="preserve">Πυρόπλακες: </w:t>
      </w:r>
    </w:p>
    <w:p w14:paraId="6C57F4C6" w14:textId="77777777" w:rsidR="001A3764" w:rsidRPr="001A3764" w:rsidRDefault="001A3764" w:rsidP="001A3764">
      <w:pPr>
        <w:pBdr>
          <w:bottom w:val="single" w:sz="4" w:space="0" w:color="auto"/>
        </w:pBdr>
        <w:shd w:val="clear" w:color="auto" w:fill="FFFFFF"/>
        <w:jc w:val="left"/>
        <w:rPr>
          <w:rFonts w:eastAsia="Cambria"/>
          <w:lang w:eastAsia="en-US"/>
        </w:rPr>
      </w:pPr>
      <w:r w:rsidRPr="001A3764">
        <w:rPr>
          <w:rFonts w:eastAsia="Cambria"/>
          <w:lang w:eastAsia="en-US"/>
        </w:rPr>
        <w:t>3τεμ ολόκληρες &amp; 2τεμ μισές.</w:t>
      </w:r>
    </w:p>
    <w:p w14:paraId="0C43458E" w14:textId="77777777" w:rsidR="001A3764" w:rsidRDefault="001A3764" w:rsidP="001A3764">
      <w:pPr>
        <w:pBdr>
          <w:bottom w:val="single" w:sz="4" w:space="0" w:color="auto"/>
        </w:pBdr>
        <w:shd w:val="clear" w:color="auto" w:fill="FFFFFF"/>
        <w:jc w:val="left"/>
        <w:rPr>
          <w:rFonts w:eastAsia="Cambria"/>
          <w:lang w:eastAsia="en-US"/>
        </w:rPr>
      </w:pPr>
      <w:r w:rsidRPr="001A3764">
        <w:rPr>
          <w:rFonts w:eastAsia="Cambria"/>
          <w:lang w:eastAsia="en-US"/>
        </w:rPr>
        <w:t>Στηρίγματα:</w:t>
      </w:r>
    </w:p>
    <w:p w14:paraId="4E529E27" w14:textId="34D3B591" w:rsidR="00A974C1" w:rsidRDefault="001A3764" w:rsidP="001A3764">
      <w:pPr>
        <w:pBdr>
          <w:bottom w:val="single" w:sz="4" w:space="0" w:color="auto"/>
        </w:pBdr>
        <w:shd w:val="clear" w:color="auto" w:fill="FFFFFF"/>
        <w:jc w:val="left"/>
        <w:rPr>
          <w:rFonts w:eastAsia="Cambria"/>
          <w:lang w:eastAsia="en-US"/>
        </w:rPr>
      </w:pPr>
      <w:r w:rsidRPr="001A3764">
        <w:rPr>
          <w:rFonts w:eastAsia="Cambria"/>
          <w:lang w:eastAsia="en-US"/>
        </w:rPr>
        <w:t>2,5cm*6τεμ, 4cm*6τεμ, 6cm*6τεμ, 8cm*3τεμ,10cm*3τεμ,</w:t>
      </w:r>
      <w:r>
        <w:rPr>
          <w:rFonts w:eastAsia="Cambria"/>
          <w:lang w:eastAsia="en-US"/>
        </w:rPr>
        <w:t xml:space="preserve"> </w:t>
      </w:r>
      <w:r w:rsidRPr="001A3764">
        <w:rPr>
          <w:rFonts w:eastAsia="Cambria"/>
          <w:lang w:eastAsia="en-US"/>
        </w:rPr>
        <w:t>12,5cm*3τεμ, 15cm*3τεμ, 20cm*3τεμ.</w:t>
      </w:r>
    </w:p>
    <w:p w14:paraId="249CAA99" w14:textId="77777777" w:rsidR="00C2194B" w:rsidRDefault="00C2194B" w:rsidP="001A3764">
      <w:pPr>
        <w:pBdr>
          <w:bottom w:val="single" w:sz="4" w:space="0" w:color="auto"/>
        </w:pBdr>
        <w:shd w:val="clear" w:color="auto" w:fill="FFFFFF"/>
        <w:jc w:val="left"/>
        <w:rPr>
          <w:rFonts w:eastAsia="Cambria"/>
          <w:lang w:eastAsia="en-US"/>
        </w:rPr>
      </w:pPr>
    </w:p>
    <w:p w14:paraId="75DDDE6D" w14:textId="6B62F32E" w:rsidR="00C2194B" w:rsidRPr="00A974C1" w:rsidRDefault="00C2194B" w:rsidP="00C2194B">
      <w:pPr>
        <w:pBdr>
          <w:bottom w:val="single" w:sz="4" w:space="0" w:color="auto"/>
        </w:pBdr>
        <w:shd w:val="clear" w:color="auto" w:fill="FFFFFF"/>
        <w:jc w:val="left"/>
        <w:rPr>
          <w:rFonts w:eastAsia="Cambria"/>
          <w:b/>
          <w:bCs/>
          <w:lang w:eastAsia="en-US"/>
        </w:rPr>
      </w:pPr>
      <w:r>
        <w:rPr>
          <w:rFonts w:eastAsia="Cambria"/>
          <w:b/>
          <w:bCs/>
          <w:lang w:eastAsia="en-US"/>
        </w:rPr>
        <w:t>Β1</w:t>
      </w:r>
      <w:r w:rsidRPr="00A974C1">
        <w:rPr>
          <w:rFonts w:eastAsia="Cambria"/>
          <w:b/>
          <w:bCs/>
          <w:lang w:eastAsia="en-US"/>
        </w:rPr>
        <w:t xml:space="preserve">. </w:t>
      </w:r>
      <w:r w:rsidRPr="00C2194B">
        <w:rPr>
          <w:rFonts w:eastAsia="Cambria"/>
          <w:b/>
          <w:bCs/>
          <w:lang w:eastAsia="en-US"/>
        </w:rPr>
        <w:t>Βάψιμο εξωτερικών χώρων και επιδιορθώσεις.</w:t>
      </w:r>
    </w:p>
    <w:p w14:paraId="05DCA553" w14:textId="77777777" w:rsidR="00596E76" w:rsidRPr="00596E76" w:rsidRDefault="00596E76" w:rsidP="00596E76">
      <w:pPr>
        <w:pBdr>
          <w:bottom w:val="single" w:sz="4" w:space="0" w:color="auto"/>
        </w:pBdr>
        <w:shd w:val="clear" w:color="auto" w:fill="FFFFFF"/>
        <w:jc w:val="left"/>
        <w:rPr>
          <w:rFonts w:eastAsia="Cambria"/>
          <w:lang w:eastAsia="en-US"/>
        </w:rPr>
      </w:pPr>
      <w:r w:rsidRPr="00596E76">
        <w:rPr>
          <w:rFonts w:eastAsia="Cambria"/>
          <w:lang w:eastAsia="en-US"/>
        </w:rPr>
        <w:t>Οι εργασίες αφορούν:</w:t>
      </w:r>
    </w:p>
    <w:p w14:paraId="7CBF0EA1" w14:textId="77777777" w:rsidR="00596E76" w:rsidRPr="00596E76" w:rsidRDefault="00596E76" w:rsidP="00596E76">
      <w:pPr>
        <w:pBdr>
          <w:bottom w:val="single" w:sz="4" w:space="0" w:color="auto"/>
        </w:pBdr>
        <w:shd w:val="clear" w:color="auto" w:fill="FFFFFF"/>
        <w:jc w:val="left"/>
        <w:rPr>
          <w:rFonts w:eastAsia="Cambria"/>
          <w:lang w:eastAsia="en-US"/>
        </w:rPr>
      </w:pPr>
      <w:r w:rsidRPr="00596E76">
        <w:rPr>
          <w:rFonts w:eastAsia="Cambria"/>
          <w:lang w:eastAsia="en-US"/>
        </w:rPr>
        <w:t>•</w:t>
      </w:r>
      <w:r w:rsidRPr="00596E76">
        <w:rPr>
          <w:rFonts w:eastAsia="Cambria"/>
          <w:lang w:eastAsia="en-US"/>
        </w:rPr>
        <w:tab/>
        <w:t>Προετοιμασία Επιφανειών: Αφαίρεση παλαιών βαφών, καθαρισμός από βρωμιά και μούχλα, στεγανωτική επεξεργασία σε περιοχές με υγρασία.</w:t>
      </w:r>
    </w:p>
    <w:p w14:paraId="48A14082" w14:textId="77777777" w:rsidR="00596E76" w:rsidRPr="00596E76" w:rsidRDefault="00596E76" w:rsidP="00596E76">
      <w:pPr>
        <w:pBdr>
          <w:bottom w:val="single" w:sz="4" w:space="0" w:color="auto"/>
        </w:pBdr>
        <w:shd w:val="clear" w:color="auto" w:fill="FFFFFF"/>
        <w:jc w:val="left"/>
        <w:rPr>
          <w:rFonts w:eastAsia="Cambria"/>
          <w:lang w:eastAsia="en-US"/>
        </w:rPr>
      </w:pPr>
      <w:r w:rsidRPr="00596E76">
        <w:rPr>
          <w:rFonts w:eastAsia="Cambria"/>
          <w:lang w:eastAsia="en-US"/>
        </w:rPr>
        <w:t>•</w:t>
      </w:r>
      <w:r w:rsidRPr="00596E76">
        <w:rPr>
          <w:rFonts w:eastAsia="Cambria"/>
          <w:lang w:eastAsia="en-US"/>
        </w:rPr>
        <w:tab/>
        <w:t>Επιδιόρθωση Ρωγμών &amp; Φθορών: Καθαρισμός και πλήρωση ρωγμών, αποκατάσταση φθαρμένων τμημάτων του σοβά και αποκατάσταση υγρασίας με ειδικά υλικά.</w:t>
      </w:r>
    </w:p>
    <w:p w14:paraId="6D34852E" w14:textId="77777777" w:rsidR="00596E76" w:rsidRPr="00596E76" w:rsidRDefault="00596E76" w:rsidP="00596E76">
      <w:pPr>
        <w:pBdr>
          <w:bottom w:val="single" w:sz="4" w:space="0" w:color="auto"/>
        </w:pBdr>
        <w:shd w:val="clear" w:color="auto" w:fill="FFFFFF"/>
        <w:jc w:val="left"/>
        <w:rPr>
          <w:rFonts w:eastAsia="Cambria"/>
          <w:lang w:eastAsia="en-US"/>
        </w:rPr>
      </w:pPr>
      <w:r w:rsidRPr="00596E76">
        <w:rPr>
          <w:rFonts w:eastAsia="Cambria"/>
          <w:lang w:eastAsia="en-US"/>
        </w:rPr>
        <w:t>•</w:t>
      </w:r>
      <w:r w:rsidRPr="00596E76">
        <w:rPr>
          <w:rFonts w:eastAsia="Cambria"/>
          <w:lang w:eastAsia="en-US"/>
        </w:rPr>
        <w:tab/>
        <w:t>Βάψιμο Εξωτερικών Τοίχων: Εφαρμογή δύο στρώσεων ανθεκτικής βαφής για εξωτερικούς τοίχους, με προσοχή σε γωνίες και αρμούς.</w:t>
      </w:r>
    </w:p>
    <w:p w14:paraId="12E61A45" w14:textId="77777777" w:rsidR="00596E76" w:rsidRPr="00596E76" w:rsidRDefault="00596E76" w:rsidP="00596E76">
      <w:pPr>
        <w:pBdr>
          <w:bottom w:val="single" w:sz="4" w:space="0" w:color="auto"/>
        </w:pBdr>
        <w:shd w:val="clear" w:color="auto" w:fill="FFFFFF"/>
        <w:jc w:val="left"/>
        <w:rPr>
          <w:rFonts w:eastAsia="Cambria"/>
          <w:lang w:eastAsia="en-US"/>
        </w:rPr>
      </w:pPr>
    </w:p>
    <w:p w14:paraId="10044AF1" w14:textId="0CAD96C0" w:rsidR="00C2194B" w:rsidRPr="00A974C1" w:rsidRDefault="00146F9C" w:rsidP="00C2194B">
      <w:pPr>
        <w:pBdr>
          <w:bottom w:val="single" w:sz="4" w:space="0" w:color="auto"/>
        </w:pBdr>
        <w:shd w:val="clear" w:color="auto" w:fill="FFFFFF"/>
        <w:jc w:val="left"/>
        <w:rPr>
          <w:rFonts w:eastAsia="Cambria"/>
          <w:b/>
          <w:bCs/>
          <w:lang w:eastAsia="en-US"/>
        </w:rPr>
      </w:pPr>
      <w:r>
        <w:rPr>
          <w:rFonts w:eastAsia="Cambria"/>
          <w:b/>
          <w:bCs/>
          <w:lang w:eastAsia="en-US"/>
        </w:rPr>
        <w:t>Β2</w:t>
      </w:r>
      <w:r w:rsidR="00C2194B" w:rsidRPr="00A974C1">
        <w:rPr>
          <w:rFonts w:eastAsia="Cambria"/>
          <w:b/>
          <w:bCs/>
          <w:lang w:eastAsia="en-US"/>
        </w:rPr>
        <w:t xml:space="preserve">. </w:t>
      </w:r>
      <w:r w:rsidR="00DD7A0A" w:rsidRPr="00DD7A0A">
        <w:rPr>
          <w:rFonts w:eastAsia="Cambria"/>
          <w:b/>
          <w:bCs/>
          <w:lang w:eastAsia="en-US"/>
        </w:rPr>
        <w:t>Διαμόρφωση περιβάλλοντος χώρου.</w:t>
      </w:r>
    </w:p>
    <w:p w14:paraId="0BF89A05" w14:textId="77777777" w:rsidR="0023197B" w:rsidRPr="0023197B" w:rsidRDefault="0023197B" w:rsidP="0023197B">
      <w:pPr>
        <w:pBdr>
          <w:bottom w:val="single" w:sz="4" w:space="0" w:color="auto"/>
        </w:pBdr>
        <w:shd w:val="clear" w:color="auto" w:fill="FFFFFF"/>
        <w:jc w:val="left"/>
        <w:rPr>
          <w:rFonts w:eastAsia="Cambria"/>
          <w:lang w:eastAsia="en-US"/>
        </w:rPr>
      </w:pPr>
      <w:r w:rsidRPr="0023197B">
        <w:rPr>
          <w:rFonts w:eastAsia="Cambria"/>
          <w:lang w:eastAsia="en-US"/>
        </w:rPr>
        <w:t>Οι εργασίες αφορούν:</w:t>
      </w:r>
    </w:p>
    <w:p w14:paraId="5B396644" w14:textId="77777777" w:rsidR="0023197B" w:rsidRPr="0023197B" w:rsidRDefault="0023197B" w:rsidP="0023197B">
      <w:pPr>
        <w:pBdr>
          <w:bottom w:val="single" w:sz="4" w:space="0" w:color="auto"/>
        </w:pBdr>
        <w:shd w:val="clear" w:color="auto" w:fill="FFFFFF"/>
        <w:jc w:val="left"/>
        <w:rPr>
          <w:rFonts w:eastAsia="Cambria"/>
          <w:lang w:eastAsia="en-US"/>
        </w:rPr>
      </w:pPr>
      <w:r w:rsidRPr="0023197B">
        <w:rPr>
          <w:rFonts w:eastAsia="Cambria"/>
          <w:lang w:eastAsia="en-US"/>
        </w:rPr>
        <w:t>•</w:t>
      </w:r>
      <w:r w:rsidRPr="0023197B">
        <w:rPr>
          <w:rFonts w:eastAsia="Cambria"/>
          <w:lang w:eastAsia="en-US"/>
        </w:rPr>
        <w:tab/>
        <w:t>Κλάδεμα Δέντρων και Άγριας Βλάστησης: Κλάδεμα των δέντρων και καθαρισμό της άγριας βλάστησης για να διατηρείται ο χώρος ασφαλής και χωρίς εμπόδια, αποφεύγοντας τη γρήγορη ανάπτυξή τους, που μπορεί να προκαλέσει φθορές ή να περιορίσει τη χρήση του χώρου.</w:t>
      </w:r>
    </w:p>
    <w:p w14:paraId="44151E3D" w14:textId="77777777" w:rsidR="0023197B" w:rsidRPr="0023197B" w:rsidRDefault="0023197B" w:rsidP="0023197B">
      <w:pPr>
        <w:pBdr>
          <w:bottom w:val="single" w:sz="4" w:space="0" w:color="auto"/>
        </w:pBdr>
        <w:shd w:val="clear" w:color="auto" w:fill="FFFFFF"/>
        <w:jc w:val="left"/>
        <w:rPr>
          <w:rFonts w:eastAsia="Cambria"/>
          <w:lang w:eastAsia="en-US"/>
        </w:rPr>
      </w:pPr>
      <w:r w:rsidRPr="0023197B">
        <w:rPr>
          <w:rFonts w:eastAsia="Cambria"/>
          <w:lang w:eastAsia="en-US"/>
        </w:rPr>
        <w:t>•</w:t>
      </w:r>
      <w:r w:rsidRPr="0023197B">
        <w:rPr>
          <w:rFonts w:eastAsia="Cambria"/>
          <w:lang w:eastAsia="en-US"/>
        </w:rPr>
        <w:tab/>
        <w:t xml:space="preserve">Κοπή Αγριόχορτων: Τα αγριόχορτα θα πρέπει να κόβονται τακτικά για να διατηρηθεί ο χώρος καθαρός και ασφαλής, αποφεύγοντας την υπερβολική ανάπτυξή τους. </w:t>
      </w:r>
    </w:p>
    <w:p w14:paraId="49C73853" w14:textId="64EFAFC8" w:rsidR="001A3764" w:rsidRDefault="0023197B" w:rsidP="0023197B">
      <w:pPr>
        <w:pBdr>
          <w:bottom w:val="single" w:sz="4" w:space="0" w:color="auto"/>
        </w:pBdr>
        <w:shd w:val="clear" w:color="auto" w:fill="FFFFFF"/>
        <w:jc w:val="left"/>
        <w:rPr>
          <w:rFonts w:eastAsia="Cambria"/>
          <w:lang w:eastAsia="en-US"/>
        </w:rPr>
      </w:pPr>
      <w:r w:rsidRPr="0023197B">
        <w:rPr>
          <w:rFonts w:eastAsia="Cambria"/>
          <w:lang w:eastAsia="en-US"/>
        </w:rPr>
        <w:t>•</w:t>
      </w:r>
      <w:r w:rsidRPr="0023197B">
        <w:rPr>
          <w:rFonts w:eastAsia="Cambria"/>
          <w:lang w:eastAsia="en-US"/>
        </w:rPr>
        <w:tab/>
        <w:t xml:space="preserve">Διαμόρφωση Κήπου με Χαλίκι και Φυτά: Δημιουργία ενός καλαίσθητου και ασφαλούς κήπου γύρω από την περίφραξη με χαλίκι και φυτά. </w:t>
      </w:r>
    </w:p>
    <w:p w14:paraId="19F2BACA" w14:textId="77777777" w:rsidR="0023197B" w:rsidRPr="00662946" w:rsidRDefault="0023197B" w:rsidP="0023197B">
      <w:pPr>
        <w:pBdr>
          <w:bottom w:val="single" w:sz="4" w:space="0" w:color="auto"/>
        </w:pBdr>
        <w:shd w:val="clear" w:color="auto" w:fill="FFFFFF"/>
        <w:jc w:val="left"/>
        <w:rPr>
          <w:rFonts w:eastAsia="Cambria"/>
          <w:lang w:eastAsia="en-US"/>
        </w:rPr>
      </w:pPr>
    </w:p>
    <w:bookmarkEnd w:id="0"/>
    <w:bookmarkEnd w:id="1"/>
    <w:p w14:paraId="1C1A0BC4" w14:textId="77777777" w:rsidR="004A56F0" w:rsidRPr="004A56F0" w:rsidRDefault="004A56F0" w:rsidP="004A56F0"/>
    <w:p w14:paraId="27D10545" w14:textId="6F76B00A" w:rsidR="00E52B0C" w:rsidRPr="00E52B0C" w:rsidRDefault="00E52B0C" w:rsidP="00530862">
      <w:pPr>
        <w:rPr>
          <w:b/>
          <w:bCs/>
        </w:rPr>
      </w:pPr>
      <w:r w:rsidRPr="00E52B0C">
        <w:rPr>
          <w:b/>
          <w:bCs/>
        </w:rPr>
        <w:t>Λόγοι αποκλεισμού</w:t>
      </w:r>
    </w:p>
    <w:p w14:paraId="18C3E43D" w14:textId="77777777" w:rsidR="00E52B0C" w:rsidRDefault="00E52B0C" w:rsidP="00530862">
      <w:r>
        <w:t>Αποκλείεται από τη συμμετοχή σε διαδικασία σύναψης σύμβασης οικονομικός φορέας για τον οποίο συντρέχουν οι λόγοι αποκλεισμού του άρθρου 73 του Ν. 4412/2016 ως ισχύει.</w:t>
      </w:r>
    </w:p>
    <w:p w14:paraId="24060576" w14:textId="77777777" w:rsidR="00E52B0C" w:rsidRDefault="00E52B0C" w:rsidP="00530862"/>
    <w:p w14:paraId="0CABA396" w14:textId="77777777" w:rsidR="00C831C0" w:rsidRDefault="00C831C0" w:rsidP="00530862"/>
    <w:p w14:paraId="00F77F01" w14:textId="6C98569C" w:rsidR="003D717A" w:rsidRPr="00196392" w:rsidRDefault="00196392" w:rsidP="003D717A">
      <w:pPr>
        <w:rPr>
          <w:b/>
          <w:bCs/>
        </w:rPr>
      </w:pPr>
      <w:r w:rsidRPr="00196392">
        <w:rPr>
          <w:b/>
          <w:bCs/>
        </w:rPr>
        <w:lastRenderedPageBreak/>
        <w:t>Περιεχόμενο και υποβολή προσφορών</w:t>
      </w:r>
    </w:p>
    <w:p w14:paraId="31D00D06" w14:textId="77777777" w:rsidR="003D717A" w:rsidRDefault="003D717A" w:rsidP="003D717A">
      <w:r>
        <w:t>Οι προσφορές των οικονομικών φορέων θα πρέπει να περιλαμβάνουν:</w:t>
      </w:r>
    </w:p>
    <w:p w14:paraId="629F3091" w14:textId="78A5767E" w:rsidR="003D717A" w:rsidRDefault="003D717A" w:rsidP="003D717A">
      <w:r w:rsidRPr="00EB0EF4">
        <w:t xml:space="preserve">α) </w:t>
      </w:r>
      <w:r>
        <w:t xml:space="preserve">την τεχνική προσφορά. H τεχνική προσφορά θα πρέπει να καλύπτει όλες τις απαιτήσεις και τις προδιαγραφές που έχουν τεθεί από την αναθέτουσα αρχή και να περιλαμβάνει τα έγγραφα και δικαιολογητικά, βάσει των οποίων θα αξιολογηθεί η καταλληλόλητα των προσφερόμενων υπηρεσιών, με βάση το κριτήριο ανάθεσης και σύμφωνα με τα αναλυτικώς αναφερόμενα </w:t>
      </w:r>
      <w:r w:rsidR="007E598F">
        <w:t>στις Τεχνικές Προδιαγραφές</w:t>
      </w:r>
      <w:r>
        <w:t>.</w:t>
      </w:r>
    </w:p>
    <w:p w14:paraId="10170BC0" w14:textId="3297F003" w:rsidR="003D717A" w:rsidRDefault="00417D8C" w:rsidP="003D717A">
      <w:r>
        <w:t>β</w:t>
      </w:r>
      <w:r w:rsidR="003D717A">
        <w:t>) την οικονομική προσφορά. Οι τιμές που προτείνονται από τον προσφέροντα είναι δεσμευτικές για τον ανάδοχο.</w:t>
      </w:r>
    </w:p>
    <w:p w14:paraId="385F8BAA" w14:textId="77777777" w:rsidR="00691A82" w:rsidRDefault="00691A82" w:rsidP="003D717A"/>
    <w:p w14:paraId="5F2A711B" w14:textId="14BFF39A" w:rsidR="003D717A" w:rsidRDefault="003D717A" w:rsidP="003D717A">
      <w:r>
        <w:t xml:space="preserve">Η προσφορά ισχύει και δεσμεύει τον προσφέροντα για </w:t>
      </w:r>
      <w:r w:rsidR="00BB5CB6">
        <w:t>εξήντα</w:t>
      </w:r>
      <w:r w:rsidRPr="00546629">
        <w:t xml:space="preserve"> (</w:t>
      </w:r>
      <w:r w:rsidR="00BB5CB6">
        <w:t>6</w:t>
      </w:r>
      <w:r w:rsidRPr="00546629">
        <w:t>0) ημέρες από την επομένη της λήξης της προθεσμίας υποβολής</w:t>
      </w:r>
      <w:r w:rsidR="007E598F" w:rsidRPr="00546629">
        <w:t xml:space="preserve"> προσφορών</w:t>
      </w:r>
      <w:r w:rsidRPr="00546629">
        <w:t xml:space="preserve">. Η ισχύς της προσφοράς δύναται </w:t>
      </w:r>
      <w:r>
        <w:t>να παραταθεί εφόσον ζητηθεί από την υπηρεσία. Αύξηση τιμών των υπηρεσιών από τυχόν λάθη και παραλείψεις από την πλευρά του ανάδοχου δεν γίνονται αποδεκτές.</w:t>
      </w:r>
    </w:p>
    <w:p w14:paraId="7A420706" w14:textId="77777777" w:rsidR="003D717A" w:rsidRDefault="003D717A" w:rsidP="003D717A"/>
    <w:p w14:paraId="08381D42" w14:textId="6BFD704C" w:rsidR="00106993" w:rsidRPr="00106993" w:rsidRDefault="00106993" w:rsidP="00106993">
      <w:pPr>
        <w:rPr>
          <w:b/>
          <w:bCs/>
        </w:rPr>
      </w:pPr>
      <w:r w:rsidRPr="00106993">
        <w:rPr>
          <w:b/>
          <w:bCs/>
        </w:rPr>
        <w:t>Αξιολόγηση προσφορών</w:t>
      </w:r>
      <w:r w:rsidRPr="00BB5308">
        <w:rPr>
          <w:b/>
          <w:bCs/>
        </w:rPr>
        <w:t xml:space="preserve"> </w:t>
      </w:r>
      <w:r w:rsidRPr="00106993">
        <w:rPr>
          <w:b/>
          <w:bCs/>
        </w:rPr>
        <w:t>-</w:t>
      </w:r>
      <w:r w:rsidRPr="00BB5308">
        <w:rPr>
          <w:b/>
          <w:bCs/>
        </w:rPr>
        <w:t xml:space="preserve"> </w:t>
      </w:r>
      <w:r w:rsidRPr="00106993">
        <w:rPr>
          <w:b/>
          <w:bCs/>
        </w:rPr>
        <w:t>ανάθεση</w:t>
      </w:r>
    </w:p>
    <w:p w14:paraId="6BC72240" w14:textId="77777777" w:rsidR="00106993" w:rsidRDefault="00106993" w:rsidP="00106993">
      <w:r>
        <w:t xml:space="preserve">Κριτήριο ανάθεσης είναι η πλέον συμφέρουσα από οικονομική άποψη προσφορά </w:t>
      </w:r>
      <w:r w:rsidRPr="00106993">
        <w:rPr>
          <w:b/>
          <w:bCs/>
        </w:rPr>
        <w:t>βάσει τιμής</w:t>
      </w:r>
      <w:r>
        <w:t>.</w:t>
      </w:r>
    </w:p>
    <w:p w14:paraId="79977FAC" w14:textId="77777777" w:rsidR="009578C6" w:rsidRDefault="009578C6" w:rsidP="00106993"/>
    <w:p w14:paraId="5179D0B5" w14:textId="78E162C8" w:rsidR="00106993" w:rsidRDefault="00106993" w:rsidP="00106993">
      <w:r>
        <w:t>Σε περίπτωση ύπαρξης περισσότερων της μίας αποδεκτών ισότιμων προσφορών, η ανάθεση γίνεται με κλήρωση μεταξύ των υποψήφιων αναδόχων που μειοδότησαν, σύμφωνα με τα οριζόμενα στις διατάξεις του αρ. 90 ν. 4412/2016 (ΦΕΚ Α΄147).</w:t>
      </w:r>
    </w:p>
    <w:p w14:paraId="683CA060" w14:textId="77777777" w:rsidR="009578C6" w:rsidRDefault="009578C6" w:rsidP="00106993"/>
    <w:p w14:paraId="4948997A" w14:textId="1FA7177C" w:rsidR="00106993" w:rsidRDefault="00106993" w:rsidP="00106993">
      <w:r>
        <w:t>Η Αναθέτουσα Αρχή διατηρεί το δικαίωμα για ματαίωση της διαδικασίας και επανάληψή της με τροποποίηση ή μη των όρων της παρούσας. Οι συμμετέχοντες δεν διατηρούν κάποια οικονομική απαίτηση έναντι αυτής.</w:t>
      </w:r>
    </w:p>
    <w:p w14:paraId="4D00438B" w14:textId="77777777" w:rsidR="009578C6" w:rsidRDefault="009578C6" w:rsidP="00106993"/>
    <w:p w14:paraId="0134C27A" w14:textId="77777777" w:rsidR="00106993" w:rsidRDefault="00106993" w:rsidP="00106993">
      <w:r>
        <w:t>Για την ολοκλήρωση της ανάθεσης ο ανάδοχος που θα οριστεί προσωρινά ανάδοχος, θα κληθεί να προσκομίσει τα κάτωθι δικαιολογητικά τα οποία αποδεικνύουν τη μη συνδρομή των λόγων αποκλεισμού των παρ.1 και 2 του άρθρου 73 του ν. 4412/2016 και συγκεκριμένα:</w:t>
      </w:r>
    </w:p>
    <w:p w14:paraId="60157E09" w14:textId="2BDF21FD" w:rsidR="00106993" w:rsidRDefault="00677506" w:rsidP="00677506">
      <w:r>
        <w:t xml:space="preserve">i) </w:t>
      </w:r>
      <w:r w:rsidR="00106993">
        <w:t xml:space="preserve">Σε περίπτωση νομικού προσώπου, </w:t>
      </w:r>
      <w:r w:rsidR="00106993" w:rsidRPr="00677506">
        <w:rPr>
          <w:b/>
          <w:bCs/>
        </w:rPr>
        <w:t>γενικό πιστοποιητικό και πιστοποιητικό ισχύουσας εκπροσώπησης</w:t>
      </w:r>
      <w:r w:rsidR="00106993">
        <w:t xml:space="preserve"> του ΓΕΜΗ, τα οποία να έχουν εκδοθεί έως τριάντα (30) εργάσιμες ημέρες πριν από την υποβολή τους.</w:t>
      </w:r>
    </w:p>
    <w:p w14:paraId="3391168F" w14:textId="4E5482E0" w:rsidR="00106993" w:rsidRDefault="00106993" w:rsidP="00106993">
      <w:r>
        <w:t>ii)</w:t>
      </w:r>
      <w:r w:rsidR="00677506" w:rsidRPr="00677506">
        <w:t xml:space="preserve"> </w:t>
      </w:r>
      <w:r w:rsidRPr="00677506">
        <w:rPr>
          <w:b/>
          <w:bCs/>
        </w:rPr>
        <w:t>Απόσπασμα ποινικού μητρώου</w:t>
      </w:r>
      <w:r>
        <w:t xml:space="preserve"> του/των νομίμου/ων εκπροσώπου/πων του οικονομικού φορέα, το οποίο να έχει εκδοθεί έως τρεις (3) μήνες πριν από την υποβολή του. Η υποχρέωση προσκόμισης του ως άνω αποσπάσματος αφορά αα) στις περιπτώσεις εταιρειών περιορισμένης ευθύνης (Ε.Π.Ε.), ιδιωτικών κεφαλαιουχικών εταιρειών (Ι.Κ.Ε.) και προσωπικών εταιρειών (Ο.Ε. και Ε.Ε.), τους διαχειριστές, ββ) στις περιπτώσεις ανωνύμων εταιρειών (Α.Ε.), τον διευθύνοντα σύμβουλο, καθώς και όλα τα μέλη του Διοικητικού Συμβουλίου, γγ) στις περιπτώσεις των συνεταιρισμών τα μέλη του Διοικητικού Συμβουλίου.</w:t>
      </w:r>
    </w:p>
    <w:p w14:paraId="0E462B1B" w14:textId="537340D5" w:rsidR="00106993" w:rsidRDefault="00106993" w:rsidP="00106993">
      <w:r>
        <w:t>iii)</w:t>
      </w:r>
      <w:r w:rsidR="00677506" w:rsidRPr="00677506">
        <w:t xml:space="preserve"> </w:t>
      </w:r>
      <w:r w:rsidRPr="00677506">
        <w:rPr>
          <w:b/>
          <w:bCs/>
        </w:rPr>
        <w:t>Φορολογική ενημερότητα</w:t>
      </w:r>
      <w:r>
        <w:t xml:space="preserve"> σε ισχύ.</w:t>
      </w:r>
    </w:p>
    <w:p w14:paraId="34F0621B" w14:textId="4B2DC656" w:rsidR="00106993" w:rsidRDefault="00106993" w:rsidP="00106993">
      <w:r>
        <w:t>iv)</w:t>
      </w:r>
      <w:r w:rsidR="00677506" w:rsidRPr="00677506">
        <w:t xml:space="preserve"> </w:t>
      </w:r>
      <w:r w:rsidRPr="00677506">
        <w:rPr>
          <w:b/>
          <w:bCs/>
        </w:rPr>
        <w:t>Ασφαλιστική ενημερότητα</w:t>
      </w:r>
      <w:r>
        <w:t xml:space="preserve"> σε ισχύ.</w:t>
      </w:r>
    </w:p>
    <w:p w14:paraId="09861278" w14:textId="41A0BB39" w:rsidR="009578C6" w:rsidRPr="00295B5E" w:rsidRDefault="00677506" w:rsidP="00106993">
      <w:r>
        <w:rPr>
          <w:lang w:val="en-US"/>
        </w:rPr>
        <w:t>v</w:t>
      </w:r>
      <w:r w:rsidRPr="00677506">
        <w:t xml:space="preserve">) </w:t>
      </w:r>
      <w:r w:rsidRPr="00677506">
        <w:rPr>
          <w:b/>
          <w:bCs/>
        </w:rPr>
        <w:t>Υπεύθυνη Δήλωση</w:t>
      </w:r>
      <w:r w:rsidRPr="00677506">
        <w:t xml:space="preserve"> του προσφέροντος οικονομικού φορέα ότι δεν έχει εκδοθεί σε βάρος του απόφαση αποκλεισμού, σύμφωνα με το άρθρο 74 του ν. 4412/2016.</w:t>
      </w:r>
    </w:p>
    <w:p w14:paraId="51FE9631" w14:textId="77777777" w:rsidR="00677506" w:rsidRPr="00295B5E" w:rsidRDefault="00677506" w:rsidP="00106993"/>
    <w:p w14:paraId="04F0819A" w14:textId="0FBABA34" w:rsidR="00106993" w:rsidRPr="00295B5E" w:rsidRDefault="00106993" w:rsidP="00106993">
      <w: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 Σε περίπτωση ανάθεσης της σύμβασης στην ένωση, η ευθύνη αυτή εξακολουθεί μέχρι πλήρους εκτέλεσης της σύμβασης.</w:t>
      </w:r>
    </w:p>
    <w:p w14:paraId="3ACC04DA" w14:textId="77777777" w:rsidR="00677506" w:rsidRPr="00295B5E" w:rsidRDefault="00677506" w:rsidP="00106993"/>
    <w:p w14:paraId="2F1B46FF" w14:textId="77777777" w:rsidR="00677506" w:rsidRDefault="00677506" w:rsidP="00677506">
      <w:pPr>
        <w:shd w:val="clear" w:color="auto" w:fill="FFFFFF"/>
        <w:textAlignment w:val="baseline"/>
        <w:rPr>
          <w:b/>
        </w:rPr>
      </w:pPr>
      <w:r w:rsidRPr="009C2154">
        <w:rPr>
          <w:b/>
        </w:rPr>
        <w:t>Σε κάθε περίπτωση, πριν την υπογραφή της σύμβασης πρέπει να βρίσκονται σε ισχύ όλα τα ανωτέρω δικαιολογητικά, διαφορετικά θα πρέπει να προσκομιστούν όσα από αυτά έχουν λήξει.</w:t>
      </w:r>
    </w:p>
    <w:p w14:paraId="72E7155D" w14:textId="77777777" w:rsidR="00106993" w:rsidRDefault="00106993" w:rsidP="00106993"/>
    <w:p w14:paraId="4CF6096F" w14:textId="77777777" w:rsidR="001213F4" w:rsidRPr="00A36DAE" w:rsidRDefault="001213F4" w:rsidP="001213F4">
      <w:pPr>
        <w:tabs>
          <w:tab w:val="left" w:pos="420"/>
        </w:tabs>
        <w:suppressAutoHyphens/>
        <w:jc w:val="left"/>
        <w:rPr>
          <w:rStyle w:val="normaltextrun"/>
          <w:b/>
          <w:bCs/>
        </w:rPr>
      </w:pPr>
      <w:r>
        <w:rPr>
          <w:rStyle w:val="normaltextrun"/>
          <w:b/>
          <w:bCs/>
        </w:rPr>
        <w:t>Διάρκεια Σύμβασης</w:t>
      </w:r>
    </w:p>
    <w:p w14:paraId="2A52FE64" w14:textId="3E8C59FD" w:rsidR="001213F4" w:rsidRPr="002D780E" w:rsidRDefault="001213F4" w:rsidP="001213F4">
      <w:r w:rsidRPr="002D780E">
        <w:t xml:space="preserve">Η διάρκεια της σύμβασης ορίζεται σε </w:t>
      </w:r>
      <w:r w:rsidR="00BC666E">
        <w:rPr>
          <w:b/>
          <w:bCs/>
        </w:rPr>
        <w:t>έξι</w:t>
      </w:r>
      <w:r w:rsidRPr="002D780E">
        <w:rPr>
          <w:b/>
          <w:bCs/>
        </w:rPr>
        <w:t xml:space="preserve"> (</w:t>
      </w:r>
      <w:r w:rsidR="00BC666E">
        <w:rPr>
          <w:b/>
          <w:bCs/>
        </w:rPr>
        <w:t>6</w:t>
      </w:r>
      <w:r w:rsidRPr="002D780E">
        <w:rPr>
          <w:b/>
          <w:bCs/>
        </w:rPr>
        <w:t>) μήν</w:t>
      </w:r>
      <w:r w:rsidR="002D780E" w:rsidRPr="002D780E">
        <w:rPr>
          <w:b/>
          <w:bCs/>
        </w:rPr>
        <w:t>ες</w:t>
      </w:r>
      <w:r w:rsidRPr="002D780E">
        <w:t xml:space="preserve"> από την υπογραφή και ανάρτηση αυτής στο ΚΗΜΔΗΣ.</w:t>
      </w:r>
    </w:p>
    <w:p w14:paraId="6285004C" w14:textId="77777777" w:rsidR="001213F4" w:rsidRDefault="001213F4" w:rsidP="001213F4"/>
    <w:p w14:paraId="262B8F1E" w14:textId="1E50CD38" w:rsidR="00106993" w:rsidRPr="00106993" w:rsidRDefault="00A974C1" w:rsidP="00106993">
      <w:pPr>
        <w:rPr>
          <w:b/>
          <w:bCs/>
        </w:rPr>
      </w:pPr>
      <w:r>
        <w:rPr>
          <w:b/>
          <w:bCs/>
        </w:rPr>
        <w:t>Αμοιβή</w:t>
      </w:r>
    </w:p>
    <w:p w14:paraId="6F7CAC78" w14:textId="24A8FA0C" w:rsidR="002D3289" w:rsidRDefault="00106993" w:rsidP="00691A82">
      <w:r>
        <w:t>Η πληρωμή του</w:t>
      </w:r>
      <w:r w:rsidR="00691A82" w:rsidRPr="00691A82">
        <w:t>/</w:t>
      </w:r>
      <w:r w:rsidR="00691A82">
        <w:t>των</w:t>
      </w:r>
      <w:r>
        <w:t xml:space="preserve"> αναδόχου</w:t>
      </w:r>
      <w:r w:rsidR="00691A82">
        <w:t>/ων</w:t>
      </w:r>
      <w:r>
        <w:t xml:space="preserve"> θα γίνει </w:t>
      </w:r>
      <w:r w:rsidR="00691A82">
        <w:t>με</w:t>
      </w:r>
      <w:r w:rsidR="009578C6">
        <w:t>τά</w:t>
      </w:r>
      <w:r w:rsidR="00691A82">
        <w:t xml:space="preserve"> την παράδοση </w:t>
      </w:r>
      <w:r w:rsidR="001264D4">
        <w:t>της προμήθειας</w:t>
      </w:r>
      <w:r w:rsidR="00691A82">
        <w:t xml:space="preserve">, </w:t>
      </w:r>
      <w:r w:rsidR="00294E6B">
        <w:t xml:space="preserve">την </w:t>
      </w:r>
      <w:r w:rsidR="00691A82" w:rsidRPr="00691A82">
        <w:t xml:space="preserve">έκδοση του Οριστικού Πρωτοκόλλου Παραλαβής </w:t>
      </w:r>
      <w:r w:rsidR="00294E6B">
        <w:t xml:space="preserve">της Επιτροπής Παρακολούθησης - Παραλαβής και της έγκρισής του </w:t>
      </w:r>
      <w:r w:rsidR="00691A82" w:rsidRPr="00691A82">
        <w:t xml:space="preserve">από </w:t>
      </w:r>
      <w:r w:rsidR="00294E6B">
        <w:t>το ΔΣ της</w:t>
      </w:r>
      <w:r w:rsidR="00691A82" w:rsidRPr="00691A82">
        <w:t xml:space="preserve"> Αναθέτουσα</w:t>
      </w:r>
      <w:r w:rsidR="00294E6B">
        <w:t>ς</w:t>
      </w:r>
      <w:r w:rsidR="00691A82" w:rsidRPr="00691A82">
        <w:t xml:space="preserve"> Αρχή</w:t>
      </w:r>
      <w:r w:rsidR="00294E6B">
        <w:t>ς.</w:t>
      </w:r>
    </w:p>
    <w:p w14:paraId="5C187023" w14:textId="3092D00C" w:rsidR="00106993" w:rsidRDefault="00106993" w:rsidP="00106993"/>
    <w:p w14:paraId="5DC58B8B" w14:textId="77777777" w:rsidR="00106993" w:rsidRDefault="00106993" w:rsidP="00106993">
      <w:r>
        <w:t>Η πληρωμή θα γίνεται σε ευρώ, με την προσκόμιση των νόμιμων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ζητηθεί από τις αρμόδιες υπηρεσίες που διενεργούν τον έλεγχο και την πληρωμή.</w:t>
      </w:r>
    </w:p>
    <w:p w14:paraId="1A8213F9" w14:textId="77777777" w:rsidR="009578C6" w:rsidRDefault="009578C6" w:rsidP="00106993"/>
    <w:p w14:paraId="7E8742C3" w14:textId="33B78A80" w:rsidR="00106993" w:rsidRPr="00295B5E" w:rsidRDefault="00106993" w:rsidP="00106993">
      <w:r>
        <w:t xml:space="preserve">Από την πληρωμή παρακρατούνται οι ισχύουσες κάθε φορά </w:t>
      </w:r>
      <w:r w:rsidR="00451963" w:rsidRPr="00451963">
        <w:t xml:space="preserve">υπέρ τρίτων </w:t>
      </w:r>
      <w:r>
        <w:t>νόμιμες κρατήσεις</w:t>
      </w:r>
      <w:r w:rsidR="00691A82">
        <w:t>.</w:t>
      </w:r>
      <w:r>
        <w:t xml:space="preserve"> </w:t>
      </w:r>
      <w:r w:rsidR="00691A82" w:rsidRPr="00691A82">
        <w:t>Στην παρούσα προμήθεια εφαρμόζεται παρακράτηση φόρου 4%</w:t>
      </w:r>
      <w:r w:rsidR="001264D4">
        <w:t xml:space="preserve"> για τα υλικά και 8% για τις υπηρεσίες,</w:t>
      </w:r>
      <w:r w:rsidR="00691A82" w:rsidRPr="00691A82">
        <w:t xml:space="preserve"> επί της καθαρής αξίας των υπό προμήθεια</w:t>
      </w:r>
      <w:r w:rsidR="001264D4">
        <w:t xml:space="preserve"> υπηρεσιών</w:t>
      </w:r>
      <w:r w:rsidR="00691A82" w:rsidRPr="00691A82">
        <w:t>.</w:t>
      </w:r>
    </w:p>
    <w:p w14:paraId="634B0940" w14:textId="77777777" w:rsidR="008A7642" w:rsidRPr="00295B5E" w:rsidRDefault="008A7642" w:rsidP="00106993"/>
    <w:p w14:paraId="17A0DC79" w14:textId="77777777" w:rsidR="001213F4" w:rsidRDefault="001213F4" w:rsidP="001213F4">
      <w:pPr>
        <w:shd w:val="clear" w:color="auto" w:fill="FFFFFF"/>
        <w:textAlignment w:val="baseline"/>
        <w:rPr>
          <w:b/>
        </w:rPr>
      </w:pPr>
      <w:r w:rsidRPr="00D45722">
        <w:rPr>
          <w:b/>
        </w:rPr>
        <w:t>Συνημμένα:</w:t>
      </w:r>
    </w:p>
    <w:p w14:paraId="1136C974" w14:textId="77777777" w:rsidR="001213F4" w:rsidRDefault="001213F4" w:rsidP="001213F4">
      <w:pPr>
        <w:shd w:val="clear" w:color="auto" w:fill="FFFFFF"/>
        <w:textAlignment w:val="baseline"/>
        <w:rPr>
          <w:b/>
        </w:rPr>
      </w:pPr>
    </w:p>
    <w:p w14:paraId="7DDB2328" w14:textId="5B8206FD" w:rsidR="001213F4" w:rsidRPr="005A085E" w:rsidRDefault="001213F4" w:rsidP="001213F4">
      <w:pPr>
        <w:shd w:val="clear" w:color="auto" w:fill="FFFFFF"/>
        <w:textAlignment w:val="baseline"/>
        <w:rPr>
          <w:bCs/>
        </w:rPr>
      </w:pPr>
      <w:r w:rsidRPr="005A085E">
        <w:rPr>
          <w:bCs/>
        </w:rPr>
        <w:t>1.</w:t>
      </w:r>
      <w:r w:rsidRPr="00765E34">
        <w:rPr>
          <w:bCs/>
        </w:rPr>
        <w:t xml:space="preserve"> </w:t>
      </w:r>
      <w:r>
        <w:rPr>
          <w:bCs/>
        </w:rPr>
        <w:t>«</w:t>
      </w:r>
      <w:r w:rsidRPr="005A085E">
        <w:rPr>
          <w:bCs/>
        </w:rPr>
        <w:t>Π</w:t>
      </w:r>
      <w:r>
        <w:rPr>
          <w:bCs/>
        </w:rPr>
        <w:t xml:space="preserve">ρωτογενές αίτημα δαπάνης </w:t>
      </w:r>
      <w:r w:rsidR="00513019" w:rsidRPr="00513019">
        <w:rPr>
          <w:bCs/>
        </w:rPr>
        <w:t xml:space="preserve">για την Συνδιοργάνωση Παιδικών Εργαστηρίων Κεραμικής και των κτιριακών βελτιώσεων του εργαστηρίου κεραμικής στις Σινιές, Βόρειας Κέρκυρας </w:t>
      </w:r>
      <w:r>
        <w:t xml:space="preserve">με Αριθ. Πρωτ. </w:t>
      </w:r>
      <w:r w:rsidR="00513019">
        <w:rPr>
          <w:b/>
          <w:bCs/>
        </w:rPr>
        <w:t>531</w:t>
      </w:r>
      <w:r w:rsidRPr="00792248">
        <w:rPr>
          <w:b/>
          <w:bCs/>
        </w:rPr>
        <w:t>/1</w:t>
      </w:r>
      <w:r w:rsidR="00513019">
        <w:rPr>
          <w:b/>
          <w:bCs/>
        </w:rPr>
        <w:t>9</w:t>
      </w:r>
      <w:r w:rsidRPr="00792248">
        <w:rPr>
          <w:b/>
          <w:bCs/>
        </w:rPr>
        <w:t>.03.2025</w:t>
      </w:r>
      <w:r>
        <w:t xml:space="preserve"> και Μοναδικό Κωδικό Αριθμό Διαδικτυακής Ανάρτησης Μητρώου (ΑΔΑΜ) στο ΚΗΜΔΗΣ </w:t>
      </w:r>
      <w:r w:rsidR="005C39D8" w:rsidRPr="005C39D8">
        <w:rPr>
          <w:b/>
          <w:bCs/>
        </w:rPr>
        <w:t>25REQ016701510 2025-04-24</w:t>
      </w:r>
      <w:r w:rsidRPr="005C39D8">
        <w:rPr>
          <w:b/>
          <w:bCs/>
        </w:rPr>
        <w:t>.</w:t>
      </w:r>
    </w:p>
    <w:p w14:paraId="2DCFCAB9" w14:textId="77777777" w:rsidR="001213F4" w:rsidRDefault="001213F4" w:rsidP="00106993"/>
    <w:p w14:paraId="47746E17" w14:textId="77777777" w:rsidR="00451963" w:rsidRDefault="00451963" w:rsidP="00106993"/>
    <w:p w14:paraId="2E1DE21B" w14:textId="77777777" w:rsidR="001213F4" w:rsidRDefault="001213F4" w:rsidP="00106993"/>
    <w:p w14:paraId="5153061F" w14:textId="77777777" w:rsidR="001213F4" w:rsidRDefault="001213F4" w:rsidP="00106993"/>
    <w:p w14:paraId="730CC734" w14:textId="77777777" w:rsidR="00017CBE" w:rsidRPr="00106993" w:rsidRDefault="00017CBE" w:rsidP="00106993">
      <w:pPr>
        <w:jc w:val="center"/>
        <w:rPr>
          <w:b/>
          <w:szCs w:val="28"/>
        </w:rPr>
      </w:pPr>
      <w:r w:rsidRPr="00106993">
        <w:rPr>
          <w:b/>
          <w:szCs w:val="28"/>
        </w:rPr>
        <w:t>Ο Πρόεδρος της ΠΕΔ-ΙΝ</w:t>
      </w:r>
    </w:p>
    <w:p w14:paraId="5742E8EC" w14:textId="77777777" w:rsidR="00294E6B" w:rsidRDefault="00294E6B" w:rsidP="00106993">
      <w:pPr>
        <w:jc w:val="center"/>
        <w:rPr>
          <w:b/>
          <w:szCs w:val="28"/>
        </w:rPr>
      </w:pPr>
    </w:p>
    <w:p w14:paraId="03B3D8E5" w14:textId="3CEE98AD" w:rsidR="00B07A1D" w:rsidRDefault="00B07A1D" w:rsidP="00106993">
      <w:pPr>
        <w:jc w:val="center"/>
        <w:rPr>
          <w:b/>
          <w:szCs w:val="28"/>
        </w:rPr>
      </w:pPr>
    </w:p>
    <w:p w14:paraId="2863F0C0" w14:textId="77777777" w:rsidR="00294E6B" w:rsidRDefault="00294E6B" w:rsidP="00106993">
      <w:pPr>
        <w:jc w:val="center"/>
        <w:rPr>
          <w:b/>
          <w:szCs w:val="28"/>
        </w:rPr>
      </w:pPr>
    </w:p>
    <w:p w14:paraId="27C9DCCB" w14:textId="77777777" w:rsidR="001213F4" w:rsidRDefault="001213F4" w:rsidP="00106993">
      <w:pPr>
        <w:jc w:val="center"/>
        <w:rPr>
          <w:b/>
          <w:szCs w:val="28"/>
        </w:rPr>
      </w:pPr>
    </w:p>
    <w:p w14:paraId="4B8E08A8" w14:textId="22EEEF52" w:rsidR="00B07A1D" w:rsidRDefault="00B07A1D" w:rsidP="00106993">
      <w:pPr>
        <w:jc w:val="center"/>
        <w:rPr>
          <w:b/>
          <w:szCs w:val="28"/>
        </w:rPr>
      </w:pPr>
    </w:p>
    <w:p w14:paraId="70829A31" w14:textId="77777777" w:rsidR="001264D4" w:rsidRDefault="001264D4" w:rsidP="00106993">
      <w:pPr>
        <w:jc w:val="center"/>
        <w:rPr>
          <w:b/>
          <w:szCs w:val="28"/>
        </w:rPr>
      </w:pPr>
    </w:p>
    <w:p w14:paraId="5C15CD34" w14:textId="77777777" w:rsidR="00017CBE" w:rsidRPr="00106993" w:rsidRDefault="00017CBE" w:rsidP="00106993">
      <w:pPr>
        <w:jc w:val="center"/>
        <w:rPr>
          <w:b/>
          <w:szCs w:val="28"/>
        </w:rPr>
      </w:pPr>
    </w:p>
    <w:p w14:paraId="49AF1915" w14:textId="5195FCC7" w:rsidR="005C6E25" w:rsidRDefault="007572E0" w:rsidP="007572E0">
      <w:pPr>
        <w:jc w:val="center"/>
        <w:rPr>
          <w:b/>
          <w:szCs w:val="28"/>
        </w:rPr>
      </w:pPr>
      <w:bookmarkStart w:id="2" w:name="_Hlk69252596"/>
      <w:bookmarkEnd w:id="2"/>
      <w:r>
        <w:rPr>
          <w:b/>
          <w:szCs w:val="28"/>
        </w:rPr>
        <w:t>Γεώργιος Στασινόπουλος</w:t>
      </w:r>
    </w:p>
    <w:p w14:paraId="1B511464" w14:textId="76EE79FA" w:rsidR="007572E0" w:rsidRPr="007572E0" w:rsidRDefault="007572E0" w:rsidP="007572E0">
      <w:pPr>
        <w:jc w:val="center"/>
      </w:pPr>
      <w:r>
        <w:rPr>
          <w:b/>
          <w:szCs w:val="28"/>
        </w:rPr>
        <w:t>Δήμαρχος Ζακύνθου</w:t>
      </w:r>
    </w:p>
    <w:sectPr w:rsidR="007572E0" w:rsidRPr="007572E0" w:rsidSect="00451963">
      <w:headerReference w:type="even" r:id="rId13"/>
      <w:headerReference w:type="default" r:id="rId14"/>
      <w:footerReference w:type="even" r:id="rId15"/>
      <w:footerReference w:type="default" r:id="rId16"/>
      <w:headerReference w:type="first" r:id="rId17"/>
      <w:footerReference w:type="first" r:id="rId18"/>
      <w:pgSz w:w="11900" w:h="16840"/>
      <w:pgMar w:top="2127" w:right="843" w:bottom="1134" w:left="1134" w:header="568" w:footer="32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680B7" w14:textId="77777777" w:rsidR="005639D5" w:rsidRDefault="005639D5">
      <w:r>
        <w:separator/>
      </w:r>
    </w:p>
  </w:endnote>
  <w:endnote w:type="continuationSeparator" w:id="0">
    <w:p w14:paraId="6D826BEA" w14:textId="77777777" w:rsidR="005639D5" w:rsidRDefault="005639D5">
      <w:r>
        <w:continuationSeparator/>
      </w:r>
    </w:p>
  </w:endnote>
  <w:endnote w:type="continuationNotice" w:id="1">
    <w:p w14:paraId="37A13780" w14:textId="77777777" w:rsidR="005639D5" w:rsidRDefault="005639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ambria"/>
    <w:charset w:val="00"/>
    <w:family w:val="auto"/>
    <w:pitch w:val="variable"/>
    <w:sig w:usb0="800000AF" w:usb1="1001ECEA" w:usb2="00000000" w:usb3="00000000" w:csb0="80000001"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A1"/>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GFS Artemisia">
    <w:altName w:val="Calibri"/>
    <w:charset w:val="A1"/>
    <w:family w:val="auto"/>
    <w:pitch w:val="variable"/>
    <w:sig w:usb0="E000008F" w:usb1="00000043" w:usb2="00000000" w:usb3="00000000" w:csb0="0000019B" w:csb1="00000000"/>
  </w:font>
  <w:font w:name="Verdana">
    <w:panose1 w:val="020B0604030504040204"/>
    <w:charset w:val="A1"/>
    <w:family w:val="swiss"/>
    <w:pitch w:val="variable"/>
    <w:sig w:usb0="A00006FF" w:usb1="4000205B" w:usb2="00000010" w:usb3="00000000" w:csb0="0000019F" w:csb1="00000000"/>
  </w:font>
  <w:font w:name="GFS Artemisia Regular">
    <w:altName w:val="Corbel"/>
    <w:charset w:val="4D"/>
    <w:family w:val="auto"/>
    <w:pitch w:val="variable"/>
    <w:sig w:usb0="E000008F" w:usb1="00000043" w:usb2="00000000" w:usb3="00000000" w:csb0="0000019B" w:csb1="00000000"/>
  </w:font>
  <w:font w:name="Tahoma Bold">
    <w:altName w:val="Verdana"/>
    <w:charset w:val="00"/>
    <w:family w:val="auto"/>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B376B" w14:textId="77777777" w:rsidR="00C50726" w:rsidRDefault="000671D8" w:rsidP="00692DE0">
    <w:pPr>
      <w:pStyle w:val="a5"/>
      <w:framePr w:wrap="around" w:vAnchor="text" w:hAnchor="margin" w:xAlign="center" w:y="1"/>
      <w:rPr>
        <w:rStyle w:val="a6"/>
      </w:rPr>
    </w:pPr>
    <w:r>
      <w:rPr>
        <w:rStyle w:val="a6"/>
      </w:rPr>
      <w:fldChar w:fldCharType="begin"/>
    </w:r>
    <w:r w:rsidR="00C50726">
      <w:rPr>
        <w:rStyle w:val="a6"/>
      </w:rPr>
      <w:instrText xml:space="preserve">PAGE  </w:instrText>
    </w:r>
    <w:r>
      <w:rPr>
        <w:rStyle w:val="a6"/>
      </w:rPr>
      <w:fldChar w:fldCharType="end"/>
    </w:r>
  </w:p>
  <w:p w14:paraId="6E09BB17" w14:textId="77777777" w:rsidR="00C50726" w:rsidRDefault="00C50726">
    <w:pPr>
      <w:pStyle w:val="a5"/>
    </w:pPr>
  </w:p>
  <w:p w14:paraId="01428656" w14:textId="77777777" w:rsidR="00E515B2" w:rsidRDefault="00E515B2"/>
  <w:p w14:paraId="64584F91" w14:textId="77777777" w:rsidR="00E515B2" w:rsidRDefault="00E515B2"/>
  <w:p w14:paraId="197E174F" w14:textId="77777777" w:rsidR="00E515B2" w:rsidRDefault="00E515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9" w:type="dxa"/>
      <w:jc w:val="center"/>
      <w:tblLook w:val="04A0" w:firstRow="1" w:lastRow="0" w:firstColumn="1" w:lastColumn="0" w:noHBand="0" w:noVBand="1"/>
    </w:tblPr>
    <w:tblGrid>
      <w:gridCol w:w="2376"/>
      <w:gridCol w:w="1661"/>
      <w:gridCol w:w="1769"/>
      <w:gridCol w:w="2071"/>
      <w:gridCol w:w="1966"/>
      <w:gridCol w:w="46"/>
    </w:tblGrid>
    <w:tr w:rsidR="008B5A07" w14:paraId="4BCE0974" w14:textId="77777777" w:rsidTr="008B5A07">
      <w:trPr>
        <w:jc w:val="center"/>
      </w:trPr>
      <w:tc>
        <w:tcPr>
          <w:tcW w:w="2376" w:type="dxa"/>
          <w:shd w:val="clear" w:color="auto" w:fill="auto"/>
        </w:tcPr>
        <w:p w14:paraId="79B42F35" w14:textId="296F5776" w:rsidR="008B5A07" w:rsidRDefault="008B5A07" w:rsidP="008B5A07">
          <w:pPr>
            <w:pStyle w:val="a5"/>
            <w:tabs>
              <w:tab w:val="left" w:pos="2565"/>
              <w:tab w:val="right" w:pos="8795"/>
              <w:tab w:val="right" w:pos="8931"/>
            </w:tabs>
            <w:ind w:right="360"/>
          </w:pPr>
        </w:p>
      </w:tc>
      <w:tc>
        <w:tcPr>
          <w:tcW w:w="5501" w:type="dxa"/>
          <w:gridSpan w:val="3"/>
          <w:shd w:val="clear" w:color="auto" w:fill="auto"/>
          <w:vAlign w:val="center"/>
        </w:tcPr>
        <w:p w14:paraId="1083F566" w14:textId="16547CD2" w:rsidR="008B5A07" w:rsidRDefault="008B5A07" w:rsidP="007572E0">
          <w:pPr>
            <w:pStyle w:val="a5"/>
            <w:tabs>
              <w:tab w:val="left" w:pos="2565"/>
              <w:tab w:val="right" w:pos="8795"/>
              <w:tab w:val="right" w:pos="8931"/>
            </w:tabs>
            <w:rPr>
              <w:rFonts w:ascii="Verdana" w:hAnsi="Verdana"/>
              <w:sz w:val="20"/>
              <w:szCs w:val="20"/>
            </w:rPr>
          </w:pPr>
        </w:p>
      </w:tc>
      <w:tc>
        <w:tcPr>
          <w:tcW w:w="2012" w:type="dxa"/>
          <w:gridSpan w:val="2"/>
          <w:shd w:val="clear" w:color="auto" w:fill="auto"/>
        </w:tcPr>
        <w:p w14:paraId="5BEA55D2" w14:textId="2F7B1AA4" w:rsidR="008B5A07" w:rsidRDefault="008B5A07" w:rsidP="008B5A07">
          <w:pPr>
            <w:pStyle w:val="a5"/>
            <w:tabs>
              <w:tab w:val="left" w:pos="2565"/>
              <w:tab w:val="right" w:pos="8795"/>
              <w:tab w:val="right" w:pos="8931"/>
            </w:tabs>
            <w:ind w:right="-483"/>
          </w:pPr>
        </w:p>
        <w:p w14:paraId="316A0852" w14:textId="246BE4BF" w:rsidR="008B5A07" w:rsidRDefault="008B5A07" w:rsidP="008B5A07">
          <w:pPr>
            <w:pStyle w:val="a5"/>
            <w:tabs>
              <w:tab w:val="left" w:pos="2565"/>
              <w:tab w:val="right" w:pos="8795"/>
              <w:tab w:val="right" w:pos="8931"/>
            </w:tabs>
            <w:ind w:right="-483"/>
          </w:pPr>
        </w:p>
      </w:tc>
    </w:tr>
    <w:tr w:rsidR="00C50726" w:rsidRPr="00FC4ABF" w14:paraId="67A2B875" w14:textId="77777777" w:rsidTr="008B5A07">
      <w:tblPrEx>
        <w:tblLook w:val="00A0" w:firstRow="1" w:lastRow="0" w:firstColumn="1" w:lastColumn="0" w:noHBand="0" w:noVBand="0"/>
      </w:tblPrEx>
      <w:trPr>
        <w:gridAfter w:val="1"/>
        <w:wAfter w:w="46" w:type="dxa"/>
        <w:jc w:val="center"/>
      </w:trPr>
      <w:tc>
        <w:tcPr>
          <w:tcW w:w="4037" w:type="dxa"/>
          <w:gridSpan w:val="2"/>
          <w:shd w:val="clear" w:color="auto" w:fill="auto"/>
        </w:tcPr>
        <w:p w14:paraId="02DE027B" w14:textId="77777777" w:rsidR="00C50726" w:rsidRPr="00B35F4F" w:rsidRDefault="00C50726" w:rsidP="00692DE0">
          <w:pPr>
            <w:pStyle w:val="a4"/>
            <w:rPr>
              <w:rFonts w:ascii="Tahoma" w:hAnsi="Tahoma"/>
              <w:smallCaps/>
              <w:color w:val="1F497D"/>
              <w:sz w:val="16"/>
            </w:rPr>
          </w:pPr>
          <w:r w:rsidRPr="00B35F4F">
            <w:rPr>
              <w:rFonts w:ascii="Tahoma" w:hAnsi="Tahoma"/>
              <w:b/>
              <w:smallCaps/>
              <w:color w:val="1F497D"/>
              <w:sz w:val="16"/>
            </w:rPr>
            <w:t>Π</w:t>
          </w:r>
          <w:r w:rsidRPr="00B35F4F">
            <w:rPr>
              <w:rFonts w:ascii="Tahoma" w:hAnsi="Tahoma"/>
              <w:smallCaps/>
              <w:color w:val="1F497D"/>
              <w:sz w:val="16"/>
            </w:rPr>
            <w:t xml:space="preserve">εριφερειακη </w:t>
          </w:r>
          <w:r w:rsidRPr="00B35F4F">
            <w:rPr>
              <w:rFonts w:ascii="Tahoma" w:hAnsi="Tahoma"/>
              <w:b/>
              <w:smallCaps/>
              <w:color w:val="1F497D"/>
              <w:sz w:val="16"/>
            </w:rPr>
            <w:t>Ε</w:t>
          </w:r>
          <w:r w:rsidRPr="00B35F4F">
            <w:rPr>
              <w:rFonts w:ascii="Tahoma" w:hAnsi="Tahoma"/>
              <w:smallCaps/>
              <w:color w:val="1F497D"/>
              <w:sz w:val="16"/>
            </w:rPr>
            <w:t xml:space="preserve">νωση </w:t>
          </w:r>
          <w:r w:rsidRPr="00B35F4F">
            <w:rPr>
              <w:rFonts w:ascii="Tahoma" w:hAnsi="Tahoma"/>
              <w:b/>
              <w:smallCaps/>
              <w:color w:val="1F497D"/>
              <w:sz w:val="16"/>
            </w:rPr>
            <w:t>Δ</w:t>
          </w:r>
          <w:r w:rsidRPr="00B35F4F">
            <w:rPr>
              <w:rFonts w:ascii="Tahoma" w:hAnsi="Tahoma"/>
              <w:smallCaps/>
              <w:color w:val="1F497D"/>
              <w:sz w:val="16"/>
            </w:rPr>
            <w:t>ημων</w:t>
          </w:r>
        </w:p>
        <w:p w14:paraId="1A11DDF6" w14:textId="77777777" w:rsidR="00C50726" w:rsidRPr="00B35F4F" w:rsidRDefault="00C50726" w:rsidP="00692DE0">
          <w:pPr>
            <w:pStyle w:val="a4"/>
            <w:rPr>
              <w:rFonts w:ascii="Tahoma" w:hAnsi="Tahoma"/>
              <w:color w:val="1F497D"/>
              <w:sz w:val="16"/>
            </w:rPr>
          </w:pPr>
          <w:r w:rsidRPr="00B35F4F">
            <w:rPr>
              <w:rFonts w:ascii="Tahoma" w:hAnsi="Tahoma"/>
              <w:b/>
              <w:smallCaps/>
              <w:color w:val="1F497D"/>
              <w:sz w:val="16"/>
            </w:rPr>
            <w:t>Ι</w:t>
          </w:r>
          <w:r w:rsidRPr="00B35F4F">
            <w:rPr>
              <w:rFonts w:ascii="Tahoma" w:hAnsi="Tahoma"/>
              <w:smallCaps/>
              <w:color w:val="1F497D"/>
              <w:sz w:val="16"/>
            </w:rPr>
            <w:t xml:space="preserve">ονιων </w:t>
          </w:r>
          <w:r w:rsidRPr="00B35F4F">
            <w:rPr>
              <w:rFonts w:ascii="Tahoma" w:hAnsi="Tahoma"/>
              <w:b/>
              <w:smallCaps/>
              <w:color w:val="1F497D"/>
              <w:sz w:val="16"/>
            </w:rPr>
            <w:t>Ν</w:t>
          </w:r>
          <w:r w:rsidRPr="00B35F4F">
            <w:rPr>
              <w:rFonts w:ascii="Tahoma" w:hAnsi="Tahoma"/>
              <w:smallCaps/>
              <w:color w:val="1F497D"/>
              <w:sz w:val="16"/>
            </w:rPr>
            <w:t>ησων</w:t>
          </w:r>
        </w:p>
      </w:tc>
      <w:tc>
        <w:tcPr>
          <w:tcW w:w="1769" w:type="dxa"/>
          <w:shd w:val="clear" w:color="auto" w:fill="auto"/>
          <w:vAlign w:val="center"/>
        </w:tcPr>
        <w:p w14:paraId="3A7CDF77" w14:textId="77777777" w:rsidR="00C50726" w:rsidRPr="00B4286B" w:rsidRDefault="000671D8" w:rsidP="00B4286B">
          <w:pPr>
            <w:pStyle w:val="a5"/>
            <w:jc w:val="center"/>
            <w:rPr>
              <w:color w:val="1F497D"/>
            </w:rPr>
          </w:pPr>
          <w:r w:rsidRPr="00B4286B">
            <w:rPr>
              <w:rStyle w:val="a6"/>
              <w:color w:val="1F497D"/>
            </w:rPr>
            <w:fldChar w:fldCharType="begin"/>
          </w:r>
          <w:r w:rsidR="00C50726" w:rsidRPr="00B4286B">
            <w:rPr>
              <w:rStyle w:val="a6"/>
              <w:color w:val="1F497D"/>
            </w:rPr>
            <w:instrText xml:space="preserve">PAGE  </w:instrText>
          </w:r>
          <w:r w:rsidRPr="00B4286B">
            <w:rPr>
              <w:rStyle w:val="a6"/>
              <w:color w:val="1F497D"/>
            </w:rPr>
            <w:fldChar w:fldCharType="separate"/>
          </w:r>
          <w:r w:rsidR="00C51D00" w:rsidRPr="00B4286B">
            <w:rPr>
              <w:rStyle w:val="a6"/>
              <w:noProof/>
              <w:color w:val="1F497D"/>
            </w:rPr>
            <w:t>5</w:t>
          </w:r>
          <w:r w:rsidRPr="00B4286B">
            <w:rPr>
              <w:rStyle w:val="a6"/>
              <w:color w:val="1F497D"/>
            </w:rPr>
            <w:fldChar w:fldCharType="end"/>
          </w:r>
        </w:p>
      </w:tc>
      <w:tc>
        <w:tcPr>
          <w:tcW w:w="4037" w:type="dxa"/>
          <w:gridSpan w:val="2"/>
          <w:shd w:val="clear" w:color="auto" w:fill="auto"/>
        </w:tcPr>
        <w:p w14:paraId="6395B271" w14:textId="77777777" w:rsidR="00C50726" w:rsidRPr="00017CBE" w:rsidRDefault="00C50726" w:rsidP="00B4286B">
          <w:pPr>
            <w:pStyle w:val="a4"/>
            <w:jc w:val="right"/>
            <w:rPr>
              <w:rFonts w:ascii="Tahoma" w:hAnsi="Tahoma"/>
              <w:smallCaps/>
              <w:color w:val="1F497D"/>
              <w:sz w:val="16"/>
              <w:lang w:val="en-US"/>
            </w:rPr>
          </w:pPr>
          <w:r w:rsidRPr="00017CBE">
            <w:rPr>
              <w:rFonts w:ascii="Tahoma" w:hAnsi="Tahoma"/>
              <w:b/>
              <w:smallCaps/>
              <w:color w:val="1F497D"/>
              <w:sz w:val="16"/>
              <w:lang w:val="en-US"/>
            </w:rPr>
            <w:t>R</w:t>
          </w:r>
          <w:r w:rsidRPr="00017CBE">
            <w:rPr>
              <w:rFonts w:ascii="Tahoma" w:hAnsi="Tahoma"/>
              <w:smallCaps/>
              <w:color w:val="1F497D"/>
              <w:sz w:val="16"/>
              <w:lang w:val="en-US"/>
            </w:rPr>
            <w:t xml:space="preserve">egional </w:t>
          </w:r>
          <w:r w:rsidRPr="00017CBE">
            <w:rPr>
              <w:rFonts w:ascii="Tahoma" w:hAnsi="Tahoma"/>
              <w:b/>
              <w:smallCaps/>
              <w:color w:val="1F497D"/>
              <w:sz w:val="16"/>
              <w:lang w:val="en-US"/>
            </w:rPr>
            <w:t>U</w:t>
          </w:r>
          <w:r w:rsidRPr="00017CBE">
            <w:rPr>
              <w:rFonts w:ascii="Tahoma" w:hAnsi="Tahoma"/>
              <w:smallCaps/>
              <w:color w:val="1F497D"/>
              <w:sz w:val="16"/>
              <w:lang w:val="en-US"/>
            </w:rPr>
            <w:t xml:space="preserve">nion of </w:t>
          </w:r>
          <w:r w:rsidRPr="00017CBE">
            <w:rPr>
              <w:rFonts w:ascii="Tahoma" w:hAnsi="Tahoma"/>
              <w:b/>
              <w:smallCaps/>
              <w:color w:val="1F497D"/>
              <w:sz w:val="16"/>
              <w:lang w:val="en-US"/>
            </w:rPr>
            <w:t>M</w:t>
          </w:r>
          <w:r w:rsidRPr="00017CBE">
            <w:rPr>
              <w:rFonts w:ascii="Tahoma" w:hAnsi="Tahoma"/>
              <w:smallCaps/>
              <w:color w:val="1F497D"/>
              <w:sz w:val="16"/>
              <w:lang w:val="en-US"/>
            </w:rPr>
            <w:t>unicipalities</w:t>
          </w:r>
        </w:p>
        <w:p w14:paraId="00EB8D92" w14:textId="77777777" w:rsidR="00C50726" w:rsidRPr="00017CBE" w:rsidRDefault="00C50726" w:rsidP="00B4286B">
          <w:pPr>
            <w:pStyle w:val="a4"/>
            <w:jc w:val="right"/>
            <w:rPr>
              <w:rFonts w:ascii="Tahoma" w:hAnsi="Tahoma"/>
              <w:color w:val="1F497D"/>
              <w:sz w:val="16"/>
              <w:lang w:val="en-US"/>
            </w:rPr>
          </w:pPr>
          <w:r w:rsidRPr="00017CBE">
            <w:rPr>
              <w:rFonts w:ascii="Tahoma" w:hAnsi="Tahoma"/>
              <w:smallCaps/>
              <w:color w:val="1F497D"/>
              <w:sz w:val="16"/>
              <w:lang w:val="en-US"/>
            </w:rPr>
            <w:t xml:space="preserve">of </w:t>
          </w:r>
          <w:r w:rsidRPr="00017CBE">
            <w:rPr>
              <w:rFonts w:ascii="Tahoma" w:hAnsi="Tahoma"/>
              <w:b/>
              <w:smallCaps/>
              <w:color w:val="1F497D"/>
              <w:sz w:val="16"/>
              <w:lang w:val="en-US"/>
            </w:rPr>
            <w:t>I</w:t>
          </w:r>
          <w:r w:rsidRPr="00017CBE">
            <w:rPr>
              <w:rFonts w:ascii="Tahoma" w:hAnsi="Tahoma"/>
              <w:smallCaps/>
              <w:color w:val="1F497D"/>
              <w:sz w:val="16"/>
              <w:lang w:val="en-US"/>
            </w:rPr>
            <w:t xml:space="preserve">onian </w:t>
          </w:r>
          <w:r w:rsidRPr="00017CBE">
            <w:rPr>
              <w:rFonts w:ascii="Tahoma" w:hAnsi="Tahoma"/>
              <w:b/>
              <w:smallCaps/>
              <w:color w:val="1F497D"/>
              <w:sz w:val="16"/>
              <w:lang w:val="en-US"/>
            </w:rPr>
            <w:t>I</w:t>
          </w:r>
          <w:r w:rsidRPr="00017CBE">
            <w:rPr>
              <w:rFonts w:ascii="Tahoma" w:hAnsi="Tahoma"/>
              <w:smallCaps/>
              <w:color w:val="1F497D"/>
              <w:sz w:val="16"/>
              <w:lang w:val="en-US"/>
            </w:rPr>
            <w:t>slands</w:t>
          </w:r>
        </w:p>
      </w:tc>
    </w:tr>
  </w:tbl>
  <w:p w14:paraId="688B56F7" w14:textId="77777777" w:rsidR="00C50726" w:rsidRPr="00017CBE" w:rsidRDefault="00C50726" w:rsidP="00692DE0">
    <w:pPr>
      <w:pStyle w:val="a5"/>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9" w:type="dxa"/>
      <w:jc w:val="center"/>
      <w:tblLook w:val="04A0" w:firstRow="1" w:lastRow="0" w:firstColumn="1" w:lastColumn="0" w:noHBand="0" w:noVBand="1"/>
    </w:tblPr>
    <w:tblGrid>
      <w:gridCol w:w="2376"/>
      <w:gridCol w:w="1144"/>
      <w:gridCol w:w="3058"/>
      <w:gridCol w:w="1299"/>
      <w:gridCol w:w="1990"/>
      <w:gridCol w:w="22"/>
    </w:tblGrid>
    <w:tr w:rsidR="008B5A07" w14:paraId="2E18969C" w14:textId="77777777" w:rsidTr="008B5A07">
      <w:trPr>
        <w:jc w:val="center"/>
      </w:trPr>
      <w:tc>
        <w:tcPr>
          <w:tcW w:w="2376" w:type="dxa"/>
          <w:shd w:val="clear" w:color="auto" w:fill="auto"/>
        </w:tcPr>
        <w:p w14:paraId="7CE2585B" w14:textId="117D4177" w:rsidR="008B5A07" w:rsidRDefault="008B5A07" w:rsidP="008B5A07">
          <w:pPr>
            <w:pStyle w:val="a5"/>
            <w:tabs>
              <w:tab w:val="left" w:pos="2565"/>
              <w:tab w:val="right" w:pos="8795"/>
              <w:tab w:val="right" w:pos="8931"/>
            </w:tabs>
            <w:ind w:right="360"/>
            <w:rPr>
              <w:noProof/>
            </w:rPr>
          </w:pPr>
        </w:p>
      </w:tc>
      <w:tc>
        <w:tcPr>
          <w:tcW w:w="5501" w:type="dxa"/>
          <w:gridSpan w:val="3"/>
          <w:shd w:val="clear" w:color="auto" w:fill="auto"/>
          <w:vAlign w:val="center"/>
        </w:tcPr>
        <w:p w14:paraId="12648490" w14:textId="0D453525" w:rsidR="008B5A07" w:rsidRDefault="008B5A07" w:rsidP="008B5A07">
          <w:pPr>
            <w:pStyle w:val="a5"/>
            <w:tabs>
              <w:tab w:val="left" w:pos="2565"/>
              <w:tab w:val="right" w:pos="8795"/>
              <w:tab w:val="right" w:pos="8931"/>
            </w:tabs>
            <w:jc w:val="center"/>
            <w:rPr>
              <w:rFonts w:ascii="Verdana" w:hAnsi="Verdana"/>
              <w:sz w:val="20"/>
              <w:szCs w:val="20"/>
            </w:rPr>
          </w:pPr>
        </w:p>
      </w:tc>
      <w:tc>
        <w:tcPr>
          <w:tcW w:w="2012" w:type="dxa"/>
          <w:gridSpan w:val="2"/>
          <w:shd w:val="clear" w:color="auto" w:fill="auto"/>
        </w:tcPr>
        <w:p w14:paraId="353E3233" w14:textId="331487C9" w:rsidR="008B5A07" w:rsidRDefault="008B5A07" w:rsidP="008B5A07">
          <w:pPr>
            <w:pStyle w:val="a5"/>
            <w:tabs>
              <w:tab w:val="left" w:pos="2565"/>
              <w:tab w:val="right" w:pos="8795"/>
              <w:tab w:val="right" w:pos="8931"/>
            </w:tabs>
            <w:ind w:right="-483"/>
            <w:rPr>
              <w:noProof/>
            </w:rPr>
          </w:pPr>
        </w:p>
      </w:tc>
    </w:tr>
    <w:tr w:rsidR="00C50726" w:rsidRPr="00B4286B" w14:paraId="7F0E4EC7" w14:textId="77777777" w:rsidTr="008B5A07">
      <w:tblPrEx>
        <w:tblLook w:val="00A0" w:firstRow="1" w:lastRow="0" w:firstColumn="1" w:lastColumn="0" w:noHBand="0" w:noVBand="0"/>
      </w:tblPrEx>
      <w:trPr>
        <w:gridAfter w:val="1"/>
        <w:wAfter w:w="22" w:type="dxa"/>
        <w:jc w:val="center"/>
      </w:trPr>
      <w:tc>
        <w:tcPr>
          <w:tcW w:w="3520" w:type="dxa"/>
          <w:gridSpan w:val="2"/>
          <w:shd w:val="clear" w:color="auto" w:fill="auto"/>
        </w:tcPr>
        <w:p w14:paraId="3BA1B48E" w14:textId="77777777" w:rsidR="008B5A07" w:rsidRDefault="008B5A07" w:rsidP="00801D9A">
          <w:pPr>
            <w:pStyle w:val="a5"/>
            <w:rPr>
              <w:rFonts w:ascii="Arial" w:hAnsi="Arial"/>
              <w:b/>
              <w:color w:val="1F497D"/>
              <w:sz w:val="16"/>
            </w:rPr>
          </w:pPr>
        </w:p>
        <w:p w14:paraId="292B5B89" w14:textId="773EB48E" w:rsidR="00801D9A" w:rsidRPr="00B35F4F" w:rsidRDefault="00801D9A" w:rsidP="00801D9A">
          <w:pPr>
            <w:pStyle w:val="a5"/>
            <w:rPr>
              <w:rFonts w:ascii="Arial" w:hAnsi="Arial"/>
              <w:color w:val="1F497D"/>
              <w:sz w:val="16"/>
            </w:rPr>
          </w:pPr>
          <w:r w:rsidRPr="00B35F4F">
            <w:rPr>
              <w:rFonts w:ascii="Arial" w:hAnsi="Arial"/>
              <w:b/>
              <w:color w:val="1F497D"/>
              <w:sz w:val="16"/>
            </w:rPr>
            <w:t>Παράρτημα</w:t>
          </w:r>
          <w:r w:rsidRPr="00B35F4F">
            <w:rPr>
              <w:rFonts w:ascii="Arial" w:hAnsi="Arial"/>
              <w:color w:val="1F497D"/>
              <w:sz w:val="16"/>
            </w:rPr>
            <w:t xml:space="preserve"> </w:t>
          </w:r>
          <w:r w:rsidRPr="00B35F4F">
            <w:rPr>
              <w:rFonts w:ascii="Arial" w:hAnsi="Arial"/>
              <w:b/>
              <w:color w:val="1F497D"/>
              <w:sz w:val="16"/>
            </w:rPr>
            <w:t>Ζακύνθου</w:t>
          </w:r>
        </w:p>
        <w:p w14:paraId="7F635003" w14:textId="77777777" w:rsidR="00801D9A" w:rsidRPr="00B35F4F" w:rsidRDefault="00801D9A" w:rsidP="00801D9A">
          <w:pPr>
            <w:pStyle w:val="a5"/>
            <w:rPr>
              <w:rFonts w:ascii="Arial" w:hAnsi="Arial"/>
              <w:color w:val="1F497D"/>
              <w:sz w:val="16"/>
            </w:rPr>
          </w:pPr>
          <w:r w:rsidRPr="00B4286B">
            <w:rPr>
              <w:rFonts w:ascii="Arial" w:hAnsi="Arial"/>
              <w:color w:val="1F497D"/>
              <w:sz w:val="16"/>
            </w:rPr>
            <w:t>Διον. Ρώμα, Ξενία 1ος ορ.</w:t>
          </w:r>
          <w:r w:rsidRPr="00B35F4F">
            <w:rPr>
              <w:rFonts w:ascii="Arial" w:hAnsi="Arial"/>
              <w:color w:val="1F497D"/>
              <w:sz w:val="16"/>
            </w:rPr>
            <w:t>, 29100 Ζάκυνθος,</w:t>
          </w:r>
        </w:p>
        <w:p w14:paraId="20017A9A" w14:textId="77777777" w:rsidR="00801D9A" w:rsidRPr="00017CBE" w:rsidRDefault="00801D9A" w:rsidP="00801D9A">
          <w:pPr>
            <w:pStyle w:val="a5"/>
            <w:rPr>
              <w:rFonts w:ascii="Arial" w:hAnsi="Arial"/>
              <w:color w:val="1F497D"/>
              <w:sz w:val="16"/>
              <w:lang w:val="en-US"/>
            </w:rPr>
          </w:pPr>
          <w:r w:rsidRPr="00017CBE">
            <w:rPr>
              <w:rFonts w:ascii="Arial" w:hAnsi="Arial"/>
              <w:b/>
              <w:i/>
              <w:color w:val="1F497D"/>
              <w:sz w:val="16"/>
              <w:lang w:val="en-US"/>
            </w:rPr>
            <w:t>zakynthos@ped-in.gr</w:t>
          </w:r>
        </w:p>
        <w:p w14:paraId="73C934FE" w14:textId="77777777" w:rsidR="00C50726" w:rsidRPr="00017CBE" w:rsidRDefault="00801D9A" w:rsidP="00801D9A">
          <w:pPr>
            <w:pStyle w:val="a5"/>
            <w:rPr>
              <w:rFonts w:ascii="Arial" w:hAnsi="Arial"/>
              <w:color w:val="1F497D"/>
              <w:sz w:val="18"/>
              <w:lang w:val="en-US"/>
            </w:rPr>
          </w:pPr>
          <w:r w:rsidRPr="00B4286B">
            <w:rPr>
              <w:rFonts w:ascii="Arial" w:hAnsi="Arial"/>
              <w:color w:val="1F497D"/>
              <w:sz w:val="16"/>
            </w:rPr>
            <w:t>Τηλ</w:t>
          </w:r>
          <w:r w:rsidRPr="00017CBE">
            <w:rPr>
              <w:rFonts w:ascii="Arial" w:hAnsi="Arial"/>
              <w:color w:val="1F497D"/>
              <w:sz w:val="16"/>
              <w:lang w:val="en-US"/>
            </w:rPr>
            <w:t>: 2695023632, Fax: 2695024794</w:t>
          </w:r>
        </w:p>
      </w:tc>
      <w:tc>
        <w:tcPr>
          <w:tcW w:w="3058" w:type="dxa"/>
          <w:shd w:val="clear" w:color="auto" w:fill="auto"/>
          <w:tcMar>
            <w:left w:w="0" w:type="dxa"/>
            <w:right w:w="0" w:type="dxa"/>
          </w:tcMar>
        </w:tcPr>
        <w:p w14:paraId="0902E651" w14:textId="77777777" w:rsidR="00C50726" w:rsidRPr="00B35F4F" w:rsidRDefault="00C50726" w:rsidP="00B4286B">
          <w:pPr>
            <w:pStyle w:val="a5"/>
            <w:jc w:val="center"/>
            <w:rPr>
              <w:rFonts w:ascii="Arial" w:hAnsi="Arial"/>
              <w:color w:val="1F497D"/>
              <w:sz w:val="16"/>
            </w:rPr>
          </w:pPr>
          <w:r w:rsidRPr="00B35F4F">
            <w:rPr>
              <w:rFonts w:ascii="Arial" w:hAnsi="Arial"/>
              <w:b/>
              <w:color w:val="1F497D"/>
              <w:sz w:val="16"/>
            </w:rPr>
            <w:t>Παράρτημα</w:t>
          </w:r>
          <w:r w:rsidRPr="00B35F4F">
            <w:rPr>
              <w:rFonts w:ascii="Arial" w:hAnsi="Arial"/>
              <w:color w:val="1F497D"/>
              <w:sz w:val="16"/>
            </w:rPr>
            <w:t xml:space="preserve"> </w:t>
          </w:r>
          <w:r w:rsidRPr="00B35F4F">
            <w:rPr>
              <w:rFonts w:ascii="Arial" w:hAnsi="Arial"/>
              <w:b/>
              <w:color w:val="1F497D"/>
              <w:sz w:val="16"/>
            </w:rPr>
            <w:t>Κεφαλονιάς – Ιθάκης</w:t>
          </w:r>
        </w:p>
        <w:p w14:paraId="4F4A7696" w14:textId="77777777" w:rsidR="00C50726" w:rsidRPr="00B35F4F" w:rsidRDefault="00C50726" w:rsidP="00B4286B">
          <w:pPr>
            <w:pStyle w:val="a5"/>
            <w:jc w:val="center"/>
            <w:rPr>
              <w:rFonts w:ascii="Arial" w:hAnsi="Arial"/>
              <w:color w:val="1F497D"/>
              <w:sz w:val="16"/>
            </w:rPr>
          </w:pPr>
          <w:r w:rsidRPr="00B35F4F">
            <w:rPr>
              <w:rFonts w:ascii="Arial" w:hAnsi="Arial"/>
              <w:color w:val="1F497D"/>
              <w:sz w:val="16"/>
            </w:rPr>
            <w:t>Λιθόστρωτο 27, 28100 Αργοστόλι</w:t>
          </w:r>
        </w:p>
        <w:p w14:paraId="76B42511" w14:textId="77777777" w:rsidR="00C50726" w:rsidRPr="00B35F4F" w:rsidRDefault="00C50726" w:rsidP="00B4286B">
          <w:pPr>
            <w:pStyle w:val="a5"/>
            <w:jc w:val="center"/>
            <w:rPr>
              <w:rFonts w:ascii="Arial" w:hAnsi="Arial"/>
              <w:color w:val="1F497D"/>
              <w:sz w:val="16"/>
            </w:rPr>
          </w:pPr>
          <w:r w:rsidRPr="00B4286B">
            <w:rPr>
              <w:rFonts w:ascii="Arial" w:hAnsi="Arial"/>
              <w:b/>
              <w:i/>
              <w:color w:val="1F497D"/>
              <w:sz w:val="16"/>
            </w:rPr>
            <w:t>kefalonia</w:t>
          </w:r>
          <w:r w:rsidRPr="00B35F4F">
            <w:rPr>
              <w:rFonts w:ascii="Arial" w:hAnsi="Arial"/>
              <w:b/>
              <w:i/>
              <w:color w:val="1F497D"/>
              <w:sz w:val="16"/>
            </w:rPr>
            <w:t>@</w:t>
          </w:r>
          <w:r w:rsidRPr="00B4286B">
            <w:rPr>
              <w:rFonts w:ascii="Arial" w:hAnsi="Arial"/>
              <w:b/>
              <w:i/>
              <w:color w:val="1F497D"/>
              <w:sz w:val="16"/>
            </w:rPr>
            <w:t>ped</w:t>
          </w:r>
          <w:r w:rsidRPr="00B35F4F">
            <w:rPr>
              <w:rFonts w:ascii="Arial" w:hAnsi="Arial"/>
              <w:b/>
              <w:i/>
              <w:color w:val="1F497D"/>
              <w:sz w:val="16"/>
            </w:rPr>
            <w:t>-</w:t>
          </w:r>
          <w:r w:rsidRPr="00B4286B">
            <w:rPr>
              <w:rFonts w:ascii="Arial" w:hAnsi="Arial"/>
              <w:b/>
              <w:i/>
              <w:color w:val="1F497D"/>
              <w:sz w:val="16"/>
            </w:rPr>
            <w:t>in</w:t>
          </w:r>
          <w:r w:rsidRPr="00B35F4F">
            <w:rPr>
              <w:rFonts w:ascii="Arial" w:hAnsi="Arial"/>
              <w:b/>
              <w:i/>
              <w:color w:val="1F497D"/>
              <w:sz w:val="16"/>
            </w:rPr>
            <w:t>.</w:t>
          </w:r>
          <w:r w:rsidRPr="00B4286B">
            <w:rPr>
              <w:rFonts w:ascii="Arial" w:hAnsi="Arial"/>
              <w:b/>
              <w:i/>
              <w:color w:val="1F497D"/>
              <w:sz w:val="16"/>
            </w:rPr>
            <w:t>gr</w:t>
          </w:r>
        </w:p>
        <w:p w14:paraId="77FEEF70" w14:textId="77777777" w:rsidR="00C50726" w:rsidRPr="00B4286B" w:rsidRDefault="00C50726" w:rsidP="00B4286B">
          <w:pPr>
            <w:pStyle w:val="a5"/>
            <w:jc w:val="center"/>
            <w:rPr>
              <w:rFonts w:ascii="Arial" w:hAnsi="Arial"/>
              <w:color w:val="1F497D"/>
              <w:sz w:val="18"/>
            </w:rPr>
          </w:pPr>
          <w:r w:rsidRPr="00B4286B">
            <w:rPr>
              <w:rFonts w:ascii="Arial" w:hAnsi="Arial"/>
              <w:color w:val="1F497D"/>
              <w:sz w:val="16"/>
            </w:rPr>
            <w:t>Τηλ: 2671026322, Fax: 2671025122</w:t>
          </w:r>
        </w:p>
      </w:tc>
      <w:tc>
        <w:tcPr>
          <w:tcW w:w="3289" w:type="dxa"/>
          <w:gridSpan w:val="2"/>
          <w:shd w:val="clear" w:color="auto" w:fill="auto"/>
        </w:tcPr>
        <w:p w14:paraId="0A349C0B" w14:textId="77777777" w:rsidR="00C50726" w:rsidRPr="00B35F4F" w:rsidRDefault="00C50726" w:rsidP="00B4286B">
          <w:pPr>
            <w:pStyle w:val="a5"/>
            <w:jc w:val="right"/>
            <w:rPr>
              <w:rFonts w:ascii="Arial" w:hAnsi="Arial"/>
              <w:color w:val="1F497D"/>
              <w:sz w:val="16"/>
            </w:rPr>
          </w:pPr>
          <w:r w:rsidRPr="00B35F4F">
            <w:rPr>
              <w:rFonts w:ascii="Arial" w:hAnsi="Arial"/>
              <w:b/>
              <w:color w:val="1F497D"/>
              <w:sz w:val="16"/>
            </w:rPr>
            <w:t>Παράρτημα</w:t>
          </w:r>
          <w:r w:rsidRPr="00B35F4F">
            <w:rPr>
              <w:rFonts w:ascii="Arial" w:hAnsi="Arial"/>
              <w:color w:val="1F497D"/>
              <w:sz w:val="16"/>
            </w:rPr>
            <w:t xml:space="preserve"> </w:t>
          </w:r>
          <w:r w:rsidRPr="00B35F4F">
            <w:rPr>
              <w:rFonts w:ascii="Arial" w:hAnsi="Arial"/>
              <w:b/>
              <w:color w:val="1F497D"/>
              <w:sz w:val="16"/>
            </w:rPr>
            <w:t>Λευκάδας</w:t>
          </w:r>
        </w:p>
        <w:p w14:paraId="1F530B52" w14:textId="77777777" w:rsidR="00C50726" w:rsidRPr="00B35F4F" w:rsidRDefault="00C50726" w:rsidP="00B4286B">
          <w:pPr>
            <w:pStyle w:val="a5"/>
            <w:jc w:val="right"/>
            <w:rPr>
              <w:rFonts w:ascii="Arial" w:hAnsi="Arial"/>
              <w:color w:val="1F497D"/>
              <w:sz w:val="16"/>
            </w:rPr>
          </w:pPr>
          <w:r w:rsidRPr="00B35F4F">
            <w:rPr>
              <w:rFonts w:ascii="Arial" w:hAnsi="Arial"/>
              <w:color w:val="1F497D"/>
              <w:sz w:val="16"/>
            </w:rPr>
            <w:t>Φιλαρμονικής 23, 31100 Λευκάδα</w:t>
          </w:r>
        </w:p>
        <w:p w14:paraId="4FE5FA8A" w14:textId="77777777" w:rsidR="00C50726" w:rsidRPr="00B35F4F" w:rsidRDefault="00C50726" w:rsidP="00B4286B">
          <w:pPr>
            <w:pStyle w:val="a5"/>
            <w:jc w:val="right"/>
            <w:rPr>
              <w:rFonts w:ascii="Arial" w:hAnsi="Arial"/>
              <w:color w:val="1F497D"/>
              <w:sz w:val="16"/>
            </w:rPr>
          </w:pPr>
          <w:r w:rsidRPr="00B4286B">
            <w:rPr>
              <w:rFonts w:ascii="Arial" w:hAnsi="Arial"/>
              <w:b/>
              <w:i/>
              <w:color w:val="1F497D"/>
              <w:sz w:val="16"/>
            </w:rPr>
            <w:t>lefkada</w:t>
          </w:r>
          <w:r w:rsidRPr="00B35F4F">
            <w:rPr>
              <w:rFonts w:ascii="Arial" w:hAnsi="Arial"/>
              <w:b/>
              <w:i/>
              <w:color w:val="1F497D"/>
              <w:sz w:val="16"/>
            </w:rPr>
            <w:t>@</w:t>
          </w:r>
          <w:r w:rsidRPr="00B4286B">
            <w:rPr>
              <w:rFonts w:ascii="Arial" w:hAnsi="Arial"/>
              <w:b/>
              <w:i/>
              <w:color w:val="1F497D"/>
              <w:sz w:val="16"/>
            </w:rPr>
            <w:t>ped</w:t>
          </w:r>
          <w:r w:rsidRPr="00B35F4F">
            <w:rPr>
              <w:rFonts w:ascii="Arial" w:hAnsi="Arial"/>
              <w:b/>
              <w:i/>
              <w:color w:val="1F497D"/>
              <w:sz w:val="16"/>
            </w:rPr>
            <w:t>-</w:t>
          </w:r>
          <w:r w:rsidRPr="00B4286B">
            <w:rPr>
              <w:rFonts w:ascii="Arial" w:hAnsi="Arial"/>
              <w:b/>
              <w:i/>
              <w:color w:val="1F497D"/>
              <w:sz w:val="16"/>
            </w:rPr>
            <w:t>in</w:t>
          </w:r>
          <w:r w:rsidRPr="00B35F4F">
            <w:rPr>
              <w:rFonts w:ascii="Arial" w:hAnsi="Arial"/>
              <w:b/>
              <w:i/>
              <w:color w:val="1F497D"/>
              <w:sz w:val="16"/>
            </w:rPr>
            <w:t>.</w:t>
          </w:r>
          <w:r w:rsidRPr="00B4286B">
            <w:rPr>
              <w:rFonts w:ascii="Arial" w:hAnsi="Arial"/>
              <w:b/>
              <w:i/>
              <w:color w:val="1F497D"/>
              <w:sz w:val="16"/>
            </w:rPr>
            <w:t>gr</w:t>
          </w:r>
        </w:p>
        <w:p w14:paraId="44C97159" w14:textId="77777777" w:rsidR="00C50726" w:rsidRPr="00B4286B" w:rsidRDefault="00C50726" w:rsidP="00B4286B">
          <w:pPr>
            <w:pStyle w:val="a5"/>
            <w:jc w:val="right"/>
            <w:rPr>
              <w:rFonts w:ascii="Arial" w:hAnsi="Arial"/>
              <w:color w:val="1F497D"/>
              <w:sz w:val="18"/>
            </w:rPr>
          </w:pPr>
          <w:r w:rsidRPr="00B4286B">
            <w:rPr>
              <w:rFonts w:ascii="Arial" w:hAnsi="Arial"/>
              <w:color w:val="1F497D"/>
              <w:sz w:val="16"/>
            </w:rPr>
            <w:t>Τηλ: 2645023330, Fax: 2645025260</w:t>
          </w:r>
        </w:p>
      </w:tc>
    </w:tr>
  </w:tbl>
  <w:p w14:paraId="62F11443" w14:textId="77777777" w:rsidR="00C50726" w:rsidRPr="00B4286B" w:rsidRDefault="00C50726" w:rsidP="001B434C">
    <w:pPr>
      <w:pStyle w:val="a5"/>
      <w:ind w:left="-567" w:right="-567"/>
      <w:jc w:val="center"/>
      <w:rPr>
        <w:rFonts w:ascii="Arial" w:hAnsi="Arial"/>
        <w:color w:val="1F497D"/>
        <w:sz w:val="10"/>
      </w:rPr>
    </w:pPr>
  </w:p>
  <w:p w14:paraId="55A344CD" w14:textId="77777777" w:rsidR="00C50726" w:rsidRPr="00017CBE" w:rsidRDefault="00C50726" w:rsidP="00F60F23">
    <w:pPr>
      <w:pStyle w:val="a4"/>
      <w:ind w:left="-567" w:right="-567"/>
      <w:jc w:val="center"/>
      <w:rPr>
        <w:rFonts w:ascii="Tahoma" w:hAnsi="Tahoma"/>
        <w:color w:val="1F497D"/>
        <w:spacing w:val="80"/>
        <w:sz w:val="20"/>
        <w:lang w:val="en-US"/>
      </w:rPr>
    </w:pPr>
    <w:r w:rsidRPr="00017CBE">
      <w:rPr>
        <w:rFonts w:ascii="Tahoma" w:hAnsi="Tahoma"/>
        <w:b/>
        <w:smallCaps/>
        <w:color w:val="1F497D"/>
        <w:spacing w:val="104"/>
        <w:sz w:val="20"/>
        <w:lang w:val="en-US"/>
      </w:rPr>
      <w:t>R</w:t>
    </w:r>
    <w:r w:rsidRPr="00017CBE">
      <w:rPr>
        <w:rFonts w:ascii="Tahoma" w:hAnsi="Tahoma"/>
        <w:smallCaps/>
        <w:color w:val="1F497D"/>
        <w:spacing w:val="104"/>
        <w:sz w:val="20"/>
        <w:lang w:val="en-US"/>
      </w:rPr>
      <w:t xml:space="preserve">egional </w:t>
    </w:r>
    <w:r w:rsidRPr="00017CBE">
      <w:rPr>
        <w:rFonts w:ascii="Tahoma" w:hAnsi="Tahoma"/>
        <w:b/>
        <w:smallCaps/>
        <w:color w:val="1F497D"/>
        <w:spacing w:val="104"/>
        <w:sz w:val="20"/>
        <w:lang w:val="en-US"/>
      </w:rPr>
      <w:t>U</w:t>
    </w:r>
    <w:r w:rsidRPr="00017CBE">
      <w:rPr>
        <w:rFonts w:ascii="Tahoma" w:hAnsi="Tahoma"/>
        <w:smallCaps/>
        <w:color w:val="1F497D"/>
        <w:spacing w:val="104"/>
        <w:sz w:val="20"/>
        <w:lang w:val="en-US"/>
      </w:rPr>
      <w:t xml:space="preserve">nion of </w:t>
    </w:r>
    <w:r w:rsidRPr="00017CBE">
      <w:rPr>
        <w:rFonts w:ascii="Tahoma" w:hAnsi="Tahoma"/>
        <w:b/>
        <w:smallCaps/>
        <w:color w:val="1F497D"/>
        <w:spacing w:val="104"/>
        <w:sz w:val="20"/>
        <w:lang w:val="en-US"/>
      </w:rPr>
      <w:t>M</w:t>
    </w:r>
    <w:r w:rsidRPr="00017CBE">
      <w:rPr>
        <w:rFonts w:ascii="Tahoma" w:hAnsi="Tahoma"/>
        <w:smallCaps/>
        <w:color w:val="1F497D"/>
        <w:spacing w:val="104"/>
        <w:sz w:val="20"/>
        <w:lang w:val="en-US"/>
      </w:rPr>
      <w:t xml:space="preserve">unicipalities of </w:t>
    </w:r>
    <w:r w:rsidRPr="00017CBE">
      <w:rPr>
        <w:rFonts w:ascii="Tahoma" w:hAnsi="Tahoma"/>
        <w:b/>
        <w:smallCaps/>
        <w:color w:val="1F497D"/>
        <w:spacing w:val="104"/>
        <w:sz w:val="20"/>
        <w:lang w:val="en-US"/>
      </w:rPr>
      <w:t>I</w:t>
    </w:r>
    <w:r w:rsidRPr="00017CBE">
      <w:rPr>
        <w:rFonts w:ascii="Tahoma" w:hAnsi="Tahoma"/>
        <w:smallCaps/>
        <w:color w:val="1F497D"/>
        <w:spacing w:val="104"/>
        <w:sz w:val="20"/>
        <w:lang w:val="en-US"/>
      </w:rPr>
      <w:t xml:space="preserve">onian </w:t>
    </w:r>
    <w:r w:rsidRPr="00017CBE">
      <w:rPr>
        <w:rFonts w:ascii="Tahoma" w:hAnsi="Tahoma"/>
        <w:b/>
        <w:smallCaps/>
        <w:color w:val="1F497D"/>
        <w:spacing w:val="104"/>
        <w:sz w:val="20"/>
        <w:lang w:val="en-US"/>
      </w:rPr>
      <w:t>I</w:t>
    </w:r>
    <w:r w:rsidRPr="00017CBE">
      <w:rPr>
        <w:rFonts w:ascii="Tahoma" w:hAnsi="Tahoma"/>
        <w:smallCaps/>
        <w:color w:val="1F497D"/>
        <w:spacing w:val="104"/>
        <w:sz w:val="20"/>
        <w:lang w:val="en-US"/>
      </w:rPr>
      <w:t>sland</w:t>
    </w:r>
    <w:r w:rsidRPr="00017CBE">
      <w:rPr>
        <w:rFonts w:ascii="Tahoma" w:hAnsi="Tahoma"/>
        <w:smallCaps/>
        <w:color w:val="1F497D"/>
        <w:sz w:val="20"/>
        <w:lang w:val="en-US"/>
      </w:rPr>
      <w:t>s</w:t>
    </w:r>
  </w:p>
  <w:p w14:paraId="73934CFA" w14:textId="77777777" w:rsidR="00C50726" w:rsidRPr="00017CBE" w:rsidRDefault="00556E29" w:rsidP="00F60F23">
    <w:pPr>
      <w:pStyle w:val="a4"/>
      <w:ind w:left="-567" w:right="-567"/>
      <w:jc w:val="center"/>
      <w:rPr>
        <w:rFonts w:ascii="Arial" w:hAnsi="Arial"/>
        <w:color w:val="1F497D"/>
        <w:spacing w:val="8"/>
        <w:sz w:val="16"/>
        <w:lang w:val="en-US"/>
      </w:rPr>
    </w:pPr>
    <w:r w:rsidRPr="00315852">
      <w:rPr>
        <w:rFonts w:ascii="Arial" w:hAnsi="Arial"/>
        <w:color w:val="1F497D"/>
        <w:spacing w:val="8"/>
        <w:sz w:val="16"/>
        <w:lang w:val="en-GB"/>
      </w:rPr>
      <w:t xml:space="preserve">13 </w:t>
    </w:r>
    <w:r w:rsidRPr="00017CBE">
      <w:rPr>
        <w:rFonts w:ascii="Arial" w:hAnsi="Arial"/>
        <w:color w:val="1F497D"/>
        <w:spacing w:val="8"/>
        <w:sz w:val="16"/>
        <w:lang w:val="en-US"/>
      </w:rPr>
      <w:t>Alexandras Blvd,</w:t>
    </w:r>
    <w:r w:rsidRPr="00017CBE">
      <w:rPr>
        <w:rFonts w:ascii="Arial" w:hAnsi="Arial"/>
        <w:color w:val="1F497D"/>
        <w:spacing w:val="30"/>
        <w:sz w:val="16"/>
        <w:lang w:val="en-US"/>
      </w:rPr>
      <w:t xml:space="preserve"> </w:t>
    </w:r>
    <w:r w:rsidR="00C50726" w:rsidRPr="00017CBE">
      <w:rPr>
        <w:rFonts w:ascii="Arial" w:hAnsi="Arial"/>
        <w:color w:val="1F497D"/>
        <w:spacing w:val="8"/>
        <w:sz w:val="16"/>
        <w:lang w:val="en-US"/>
      </w:rPr>
      <w:t>GR49100,</w:t>
    </w:r>
    <w:r w:rsidR="00C50726" w:rsidRPr="00017CBE">
      <w:rPr>
        <w:rFonts w:ascii="Arial" w:hAnsi="Arial"/>
        <w:color w:val="1F497D"/>
        <w:spacing w:val="30"/>
        <w:sz w:val="16"/>
        <w:lang w:val="en-US"/>
      </w:rPr>
      <w:t xml:space="preserve"> </w:t>
    </w:r>
    <w:r w:rsidR="00C50726" w:rsidRPr="00017CBE">
      <w:rPr>
        <w:rFonts w:ascii="Arial" w:hAnsi="Arial"/>
        <w:color w:val="1F497D"/>
        <w:spacing w:val="8"/>
        <w:sz w:val="16"/>
        <w:lang w:val="en-US"/>
      </w:rPr>
      <w:t>Corfu,</w:t>
    </w:r>
    <w:r w:rsidR="00C50726" w:rsidRPr="00017CBE">
      <w:rPr>
        <w:rFonts w:ascii="Arial" w:hAnsi="Arial"/>
        <w:color w:val="1F497D"/>
        <w:spacing w:val="30"/>
        <w:sz w:val="16"/>
        <w:lang w:val="en-US"/>
      </w:rPr>
      <w:t xml:space="preserve"> </w:t>
    </w:r>
    <w:r w:rsidR="00C50726" w:rsidRPr="00017CBE">
      <w:rPr>
        <w:rFonts w:ascii="Arial" w:hAnsi="Arial"/>
        <w:color w:val="1F497D"/>
        <w:spacing w:val="8"/>
        <w:sz w:val="16"/>
        <w:lang w:val="en-US"/>
      </w:rPr>
      <w:t>Greece,</w:t>
    </w:r>
    <w:r w:rsidR="00C50726" w:rsidRPr="00017CBE">
      <w:rPr>
        <w:rFonts w:ascii="Arial" w:hAnsi="Arial"/>
        <w:color w:val="1F497D"/>
        <w:spacing w:val="30"/>
        <w:sz w:val="16"/>
        <w:lang w:val="en-US"/>
      </w:rPr>
      <w:t xml:space="preserve"> </w:t>
    </w:r>
    <w:r w:rsidR="00C50726" w:rsidRPr="00017CBE">
      <w:rPr>
        <w:rFonts w:ascii="Arial" w:hAnsi="Arial"/>
        <w:i/>
        <w:color w:val="1F497D"/>
        <w:spacing w:val="8"/>
        <w:sz w:val="16"/>
        <w:lang w:val="en-US"/>
      </w:rPr>
      <w:t>Tel:</w:t>
    </w:r>
    <w:r w:rsidR="00C50726" w:rsidRPr="00017CBE">
      <w:rPr>
        <w:rFonts w:ascii="Arial" w:hAnsi="Arial"/>
        <w:color w:val="1F497D"/>
        <w:spacing w:val="8"/>
        <w:sz w:val="16"/>
        <w:lang w:val="en-US"/>
      </w:rPr>
      <w:t xml:space="preserve"> 2661049008,</w:t>
    </w:r>
    <w:r w:rsidR="00C50726" w:rsidRPr="00017CBE">
      <w:rPr>
        <w:rFonts w:ascii="Arial" w:hAnsi="Arial"/>
        <w:color w:val="1F497D"/>
        <w:spacing w:val="20"/>
        <w:sz w:val="16"/>
        <w:lang w:val="en-US"/>
      </w:rPr>
      <w:t xml:space="preserve"> </w:t>
    </w:r>
    <w:r w:rsidR="00C50726" w:rsidRPr="00017CBE">
      <w:rPr>
        <w:rFonts w:ascii="Arial" w:hAnsi="Arial"/>
        <w:color w:val="1F497D"/>
        <w:spacing w:val="8"/>
        <w:sz w:val="16"/>
        <w:lang w:val="en-US"/>
      </w:rPr>
      <w:t>27823,</w:t>
    </w:r>
    <w:r w:rsidR="00C50726" w:rsidRPr="00017CBE">
      <w:rPr>
        <w:rFonts w:ascii="Arial" w:hAnsi="Arial"/>
        <w:color w:val="1F497D"/>
        <w:spacing w:val="12"/>
        <w:sz w:val="16"/>
        <w:lang w:val="en-US"/>
      </w:rPr>
      <w:t xml:space="preserve"> </w:t>
    </w:r>
    <w:r w:rsidR="00C50726" w:rsidRPr="00017CBE">
      <w:rPr>
        <w:rFonts w:ascii="Arial" w:hAnsi="Arial"/>
        <w:color w:val="1F497D"/>
        <w:spacing w:val="8"/>
        <w:sz w:val="16"/>
        <w:lang w:val="en-US"/>
      </w:rPr>
      <w:t>25657,</w:t>
    </w:r>
    <w:r w:rsidR="00C50726" w:rsidRPr="00017CBE">
      <w:rPr>
        <w:rFonts w:ascii="Arial" w:hAnsi="Arial"/>
        <w:color w:val="1F497D"/>
        <w:spacing w:val="20"/>
        <w:sz w:val="16"/>
        <w:lang w:val="en-US"/>
      </w:rPr>
      <w:t xml:space="preserve"> </w:t>
    </w:r>
    <w:r w:rsidR="00C50726" w:rsidRPr="00017CBE">
      <w:rPr>
        <w:rFonts w:ascii="Arial" w:hAnsi="Arial"/>
        <w:i/>
        <w:color w:val="1F497D"/>
        <w:spacing w:val="8"/>
        <w:sz w:val="16"/>
        <w:lang w:val="en-US"/>
      </w:rPr>
      <w:t>Fax:</w:t>
    </w:r>
    <w:r w:rsidR="00C50726" w:rsidRPr="00017CBE">
      <w:rPr>
        <w:rFonts w:ascii="Arial" w:hAnsi="Arial"/>
        <w:color w:val="1F497D"/>
        <w:spacing w:val="8"/>
        <w:sz w:val="16"/>
        <w:lang w:val="en-US"/>
      </w:rPr>
      <w:t xml:space="preserve"> 2661081823,</w:t>
    </w:r>
    <w:r w:rsidR="00C50726" w:rsidRPr="00017CBE">
      <w:rPr>
        <w:rFonts w:ascii="Arial" w:hAnsi="Arial"/>
        <w:color w:val="1F497D"/>
        <w:spacing w:val="20"/>
        <w:sz w:val="16"/>
        <w:lang w:val="en-US"/>
      </w:rPr>
      <w:t xml:space="preserve"> </w:t>
    </w:r>
    <w:r w:rsidR="00C50726" w:rsidRPr="00017CBE">
      <w:rPr>
        <w:rFonts w:ascii="Arial" w:hAnsi="Arial"/>
        <w:i/>
        <w:color w:val="1F497D"/>
        <w:spacing w:val="8"/>
        <w:sz w:val="16"/>
        <w:lang w:val="en-US"/>
      </w:rPr>
      <w:t>Email:</w:t>
    </w:r>
    <w:r w:rsidR="00C50726" w:rsidRPr="00017CBE">
      <w:rPr>
        <w:rFonts w:ascii="Arial" w:hAnsi="Arial"/>
        <w:color w:val="1F497D"/>
        <w:spacing w:val="20"/>
        <w:sz w:val="16"/>
        <w:lang w:val="en-US"/>
      </w:rPr>
      <w:t xml:space="preserve"> </w:t>
    </w:r>
    <w:r w:rsidR="00C50726" w:rsidRPr="00017CBE">
      <w:rPr>
        <w:rFonts w:ascii="Arial" w:hAnsi="Arial"/>
        <w:color w:val="1F497D"/>
        <w:spacing w:val="8"/>
        <w:sz w:val="16"/>
        <w:lang w:val="en-US"/>
      </w:rPr>
      <w:t>info@ped-in.gr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02173" w14:textId="77777777" w:rsidR="005639D5" w:rsidRDefault="005639D5">
      <w:r>
        <w:separator/>
      </w:r>
    </w:p>
  </w:footnote>
  <w:footnote w:type="continuationSeparator" w:id="0">
    <w:p w14:paraId="394EEA17" w14:textId="77777777" w:rsidR="005639D5" w:rsidRDefault="005639D5">
      <w:r>
        <w:continuationSeparator/>
      </w:r>
    </w:p>
  </w:footnote>
  <w:footnote w:type="continuationNotice" w:id="1">
    <w:p w14:paraId="311F9B6F" w14:textId="77777777" w:rsidR="005639D5" w:rsidRDefault="005639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1D3E4" w14:textId="77777777" w:rsidR="006C297D" w:rsidRDefault="006C297D">
    <w:pPr>
      <w:pStyle w:val="a4"/>
    </w:pPr>
  </w:p>
  <w:p w14:paraId="5948EC2A" w14:textId="77777777" w:rsidR="00E515B2" w:rsidRDefault="00E515B2"/>
  <w:p w14:paraId="5B720885" w14:textId="77777777" w:rsidR="00E515B2" w:rsidRDefault="00E515B2"/>
  <w:p w14:paraId="7B636D18" w14:textId="77777777" w:rsidR="00E515B2" w:rsidRDefault="00E515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76" w:type="dxa"/>
      <w:tblInd w:w="-5"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left w:w="0" w:type="dxa"/>
        <w:right w:w="0" w:type="dxa"/>
      </w:tblCellMar>
      <w:tblLook w:val="00A0" w:firstRow="1" w:lastRow="0" w:firstColumn="1" w:lastColumn="0" w:noHBand="0" w:noVBand="0"/>
    </w:tblPr>
    <w:tblGrid>
      <w:gridCol w:w="1242"/>
      <w:gridCol w:w="791"/>
      <w:gridCol w:w="8043"/>
    </w:tblGrid>
    <w:tr w:rsidR="00591190" w:rsidRPr="00B4286B" w14:paraId="301419D9" w14:textId="77777777" w:rsidTr="007572E0">
      <w:tc>
        <w:tcPr>
          <w:tcW w:w="1242" w:type="dxa"/>
          <w:shd w:val="clear" w:color="auto" w:fill="1F497D"/>
        </w:tcPr>
        <w:p w14:paraId="59FAA7BE" w14:textId="77777777" w:rsidR="00591190" w:rsidRPr="00582B81" w:rsidRDefault="00591190" w:rsidP="00582B81">
          <w:pPr>
            <w:jc w:val="center"/>
            <w:rPr>
              <w:rFonts w:ascii="GFS Artemisia" w:hAnsi="GFS Artemisia"/>
              <w:b/>
              <w:color w:val="FFFFFF"/>
              <w:sz w:val="48"/>
            </w:rPr>
          </w:pPr>
          <w:r w:rsidRPr="00582B81">
            <w:rPr>
              <w:rFonts w:ascii="GFS Artemisia" w:hAnsi="GFS Artemisia"/>
              <w:b/>
              <w:color w:val="FFFFFF"/>
              <w:sz w:val="48"/>
            </w:rPr>
            <w:t>ΠΕΔ</w:t>
          </w:r>
        </w:p>
      </w:tc>
      <w:tc>
        <w:tcPr>
          <w:tcW w:w="791" w:type="dxa"/>
          <w:shd w:val="clear" w:color="auto" w:fill="auto"/>
        </w:tcPr>
        <w:p w14:paraId="0001FE3E" w14:textId="77777777" w:rsidR="00591190" w:rsidRPr="00582B81" w:rsidRDefault="00591190" w:rsidP="00582B81">
          <w:pPr>
            <w:jc w:val="center"/>
            <w:rPr>
              <w:rFonts w:ascii="GFS Artemisia" w:hAnsi="GFS Artemisia"/>
              <w:b/>
              <w:color w:val="1F497D"/>
              <w:sz w:val="48"/>
            </w:rPr>
          </w:pPr>
          <w:r w:rsidRPr="00582B81">
            <w:rPr>
              <w:rFonts w:ascii="GFS Artemisia" w:hAnsi="GFS Artemisia"/>
              <w:b/>
              <w:color w:val="1F497D"/>
              <w:sz w:val="48"/>
            </w:rPr>
            <w:t>ΙΝ</w:t>
          </w:r>
        </w:p>
      </w:tc>
      <w:tc>
        <w:tcPr>
          <w:tcW w:w="8043" w:type="dxa"/>
          <w:tcBorders>
            <w:top w:val="nil"/>
            <w:bottom w:val="nil"/>
            <w:right w:val="nil"/>
          </w:tcBorders>
          <w:shd w:val="clear" w:color="auto" w:fill="auto"/>
        </w:tcPr>
        <w:p w14:paraId="6783384F" w14:textId="5B4C339C" w:rsidR="00591190" w:rsidRPr="00B4286B" w:rsidRDefault="00591190" w:rsidP="00B4286B">
          <w:pPr>
            <w:spacing w:before="60"/>
            <w:jc w:val="right"/>
            <w:rPr>
              <w:rFonts w:ascii="GFS Artemisia Regular" w:hAnsi="GFS Artemisia Regular"/>
              <w:b/>
              <w:noProof/>
              <w:color w:val="1F497D"/>
              <w:sz w:val="48"/>
            </w:rPr>
          </w:pPr>
          <w:r w:rsidRPr="00B4286B">
            <w:rPr>
              <w:rFonts w:ascii="Verdana" w:hAnsi="Verdana"/>
              <w:b/>
              <w:color w:val="1F497D"/>
            </w:rPr>
            <w:t>www.ped-in.gr</w:t>
          </w:r>
        </w:p>
      </w:tc>
    </w:tr>
  </w:tbl>
  <w:p w14:paraId="7470780A" w14:textId="77777777" w:rsidR="00C50726" w:rsidRPr="00B4286B" w:rsidRDefault="00C50726" w:rsidP="007572E0">
    <w:pPr>
      <w:pStyle w:val="a4"/>
      <w:ind w:right="-1134"/>
      <w:rPr>
        <w:rFonts w:ascii="Verdana" w:hAnsi="Verdana"/>
        <w:b/>
        <w:color w:val="1F497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9" w:type="dxa"/>
      <w:jc w:val="center"/>
      <w:tblLook w:val="00A0" w:firstRow="1" w:lastRow="0" w:firstColumn="1" w:lastColumn="0" w:noHBand="0" w:noVBand="0"/>
    </w:tblPr>
    <w:tblGrid>
      <w:gridCol w:w="4473"/>
      <w:gridCol w:w="5306"/>
    </w:tblGrid>
    <w:tr w:rsidR="00C50726" w:rsidRPr="00FC4ABF" w14:paraId="5F5BC603" w14:textId="77777777" w:rsidTr="00B4286B">
      <w:trPr>
        <w:jc w:val="center"/>
      </w:trPr>
      <w:tc>
        <w:tcPr>
          <w:tcW w:w="4473" w:type="dxa"/>
          <w:shd w:val="clear" w:color="auto" w:fill="auto"/>
        </w:tcPr>
        <w:p w14:paraId="63A22630" w14:textId="310356C3" w:rsidR="00C50726" w:rsidRPr="00B4286B" w:rsidRDefault="009F732E">
          <w:pPr>
            <w:pStyle w:val="a4"/>
          </w:pPr>
          <w:r w:rsidRPr="0083574F">
            <w:rPr>
              <w:noProof/>
            </w:rPr>
            <w:drawing>
              <wp:inline distT="0" distB="0" distL="0" distR="0" wp14:anchorId="4740DC5A" wp14:editId="6BA195F9">
                <wp:extent cx="2600325" cy="733425"/>
                <wp:effectExtent l="0" t="0" r="9525" b="9525"/>
                <wp:docPr id="47586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a:picLocks noChangeAspect="1" noChangeArrowheads="1"/>
                        </pic:cNvPicPr>
                      </pic:nvPicPr>
                      <pic:blipFill>
                        <a:blip r:embed="rId1">
                          <a:extLst>
                            <a:ext uri="{28A0092B-C50C-407E-A947-70E740481C1C}">
                              <a14:useLocalDpi xmlns:a14="http://schemas.microsoft.com/office/drawing/2010/main" val="0"/>
                            </a:ext>
                          </a:extLst>
                        </a:blip>
                        <a:srcRect l="2280" t="30888" r="9326" b="44263"/>
                        <a:stretch>
                          <a:fillRect/>
                        </a:stretch>
                      </pic:blipFill>
                      <pic:spPr bwMode="auto">
                        <a:xfrm>
                          <a:off x="0" y="0"/>
                          <a:ext cx="2600325" cy="733425"/>
                        </a:xfrm>
                        <a:prstGeom prst="rect">
                          <a:avLst/>
                        </a:prstGeom>
                        <a:noFill/>
                        <a:ln>
                          <a:noFill/>
                        </a:ln>
                      </pic:spPr>
                    </pic:pic>
                  </a:graphicData>
                </a:graphic>
              </wp:inline>
            </w:drawing>
          </w:r>
        </w:p>
      </w:tc>
      <w:tc>
        <w:tcPr>
          <w:tcW w:w="5306" w:type="dxa"/>
          <w:vMerge w:val="restart"/>
          <w:shd w:val="clear" w:color="auto" w:fill="auto"/>
          <w:vAlign w:val="bottom"/>
        </w:tcPr>
        <w:p w14:paraId="5E9FF287" w14:textId="77777777" w:rsidR="00C50726" w:rsidRPr="00B35F4F" w:rsidRDefault="00C50726" w:rsidP="00B4286B">
          <w:pPr>
            <w:pStyle w:val="a4"/>
            <w:jc w:val="right"/>
            <w:rPr>
              <w:rFonts w:ascii="Tahoma" w:hAnsi="Tahoma"/>
              <w:color w:val="1F497D"/>
              <w:sz w:val="28"/>
            </w:rPr>
          </w:pPr>
          <w:r w:rsidRPr="00B35F4F">
            <w:rPr>
              <w:rFonts w:ascii="Tahoma" w:hAnsi="Tahoma"/>
              <w:b/>
              <w:smallCaps/>
              <w:color w:val="1F497D"/>
              <w:sz w:val="28"/>
            </w:rPr>
            <w:t>Π</w:t>
          </w:r>
          <w:r w:rsidRPr="00B35F4F">
            <w:rPr>
              <w:rFonts w:ascii="Tahoma" w:hAnsi="Tahoma"/>
              <w:smallCaps/>
              <w:color w:val="1F497D"/>
              <w:sz w:val="28"/>
            </w:rPr>
            <w:t xml:space="preserve">εριφερειακη </w:t>
          </w:r>
          <w:r w:rsidRPr="00B35F4F">
            <w:rPr>
              <w:rFonts w:ascii="Tahoma" w:hAnsi="Tahoma"/>
              <w:b/>
              <w:smallCaps/>
              <w:color w:val="1F497D"/>
              <w:sz w:val="28"/>
            </w:rPr>
            <w:t>Ε</w:t>
          </w:r>
          <w:r w:rsidRPr="00B35F4F">
            <w:rPr>
              <w:rFonts w:ascii="Tahoma" w:hAnsi="Tahoma"/>
              <w:smallCaps/>
              <w:color w:val="1F497D"/>
              <w:sz w:val="28"/>
            </w:rPr>
            <w:t xml:space="preserve">νωση </w:t>
          </w:r>
          <w:r w:rsidRPr="00B35F4F">
            <w:rPr>
              <w:rFonts w:ascii="Tahoma" w:hAnsi="Tahoma"/>
              <w:b/>
              <w:smallCaps/>
              <w:color w:val="1F497D"/>
              <w:sz w:val="28"/>
            </w:rPr>
            <w:t>Δ</w:t>
          </w:r>
          <w:r w:rsidRPr="00B35F4F">
            <w:rPr>
              <w:rFonts w:ascii="Tahoma" w:hAnsi="Tahoma"/>
              <w:smallCaps/>
              <w:color w:val="1F497D"/>
              <w:sz w:val="28"/>
            </w:rPr>
            <w:t xml:space="preserve">ημων </w:t>
          </w:r>
          <w:r w:rsidRPr="00B35F4F">
            <w:rPr>
              <w:rFonts w:ascii="Tahoma" w:hAnsi="Tahoma"/>
              <w:b/>
              <w:smallCaps/>
              <w:color w:val="1F497D"/>
              <w:sz w:val="28"/>
            </w:rPr>
            <w:t>Ι</w:t>
          </w:r>
          <w:r w:rsidRPr="00B35F4F">
            <w:rPr>
              <w:rFonts w:ascii="Tahoma" w:hAnsi="Tahoma"/>
              <w:smallCaps/>
              <w:color w:val="1F497D"/>
              <w:sz w:val="28"/>
            </w:rPr>
            <w:t xml:space="preserve">ονιων </w:t>
          </w:r>
          <w:r w:rsidRPr="00B35F4F">
            <w:rPr>
              <w:rFonts w:ascii="Tahoma" w:hAnsi="Tahoma"/>
              <w:b/>
              <w:smallCaps/>
              <w:color w:val="1F497D"/>
              <w:sz w:val="28"/>
            </w:rPr>
            <w:t>Ν</w:t>
          </w:r>
          <w:r w:rsidRPr="00B35F4F">
            <w:rPr>
              <w:rFonts w:ascii="Tahoma" w:hAnsi="Tahoma"/>
              <w:smallCaps/>
              <w:color w:val="1F497D"/>
              <w:sz w:val="28"/>
            </w:rPr>
            <w:t>ησων</w:t>
          </w:r>
        </w:p>
        <w:p w14:paraId="3927FEE2" w14:textId="77777777" w:rsidR="00C50726" w:rsidRPr="00B35F4F" w:rsidRDefault="00B35F4F" w:rsidP="00B4286B">
          <w:pPr>
            <w:pStyle w:val="a4"/>
            <w:spacing w:before="60"/>
            <w:jc w:val="right"/>
            <w:rPr>
              <w:rFonts w:ascii="Arial" w:hAnsi="Arial"/>
              <w:color w:val="1F497D"/>
              <w:sz w:val="20"/>
            </w:rPr>
          </w:pPr>
          <w:r>
            <w:rPr>
              <w:rFonts w:ascii="Arial" w:hAnsi="Arial"/>
              <w:color w:val="1F497D"/>
              <w:sz w:val="20"/>
            </w:rPr>
            <w:t>Λεωφόρος Αλεξάνδρας 13</w:t>
          </w:r>
          <w:r w:rsidR="00C50726" w:rsidRPr="00B35F4F">
            <w:rPr>
              <w:rFonts w:ascii="Arial" w:hAnsi="Arial"/>
              <w:color w:val="1F497D"/>
              <w:sz w:val="20"/>
            </w:rPr>
            <w:t>, Τ.Κ. 49100, Κέρκυρα</w:t>
          </w:r>
        </w:p>
        <w:p w14:paraId="4E69F5C6" w14:textId="77777777" w:rsidR="00C50726" w:rsidRPr="00017CBE" w:rsidRDefault="00C50726" w:rsidP="00B4286B">
          <w:pPr>
            <w:pStyle w:val="a4"/>
            <w:spacing w:before="60"/>
            <w:jc w:val="right"/>
            <w:rPr>
              <w:rFonts w:ascii="Arial" w:hAnsi="Arial"/>
              <w:color w:val="1F497D"/>
              <w:sz w:val="18"/>
              <w:lang w:val="en-US"/>
            </w:rPr>
          </w:pPr>
          <w:r w:rsidRPr="00B4286B">
            <w:rPr>
              <w:rFonts w:ascii="Arial" w:hAnsi="Arial"/>
              <w:i/>
              <w:color w:val="1F497D"/>
              <w:sz w:val="18"/>
            </w:rPr>
            <w:t>Τηλ</w:t>
          </w:r>
          <w:r w:rsidRPr="00017CBE">
            <w:rPr>
              <w:rFonts w:ascii="Arial" w:hAnsi="Arial"/>
              <w:i/>
              <w:color w:val="1F497D"/>
              <w:sz w:val="18"/>
              <w:lang w:val="en-US"/>
            </w:rPr>
            <w:t>:</w:t>
          </w:r>
          <w:r w:rsidRPr="00017CBE">
            <w:rPr>
              <w:rFonts w:ascii="Arial" w:hAnsi="Arial"/>
              <w:color w:val="1F497D"/>
              <w:sz w:val="18"/>
              <w:lang w:val="en-US"/>
            </w:rPr>
            <w:t xml:space="preserve"> 26610</w:t>
          </w:r>
          <w:r w:rsidR="004B1554" w:rsidRPr="00017CBE">
            <w:rPr>
              <w:rFonts w:ascii="Arial" w:hAnsi="Arial"/>
              <w:color w:val="1F497D"/>
              <w:sz w:val="18"/>
              <w:lang w:val="en-US"/>
            </w:rPr>
            <w:t>-</w:t>
          </w:r>
          <w:r w:rsidRPr="00017CBE">
            <w:rPr>
              <w:rFonts w:ascii="Arial" w:hAnsi="Arial"/>
              <w:color w:val="1F497D"/>
              <w:sz w:val="18"/>
              <w:lang w:val="en-US"/>
            </w:rPr>
            <w:t xml:space="preserve">49008, </w:t>
          </w:r>
          <w:r w:rsidR="006C297D" w:rsidRPr="00017CBE">
            <w:rPr>
              <w:rFonts w:ascii="Arial" w:hAnsi="Arial"/>
              <w:i/>
              <w:color w:val="1F497D"/>
              <w:sz w:val="18"/>
              <w:lang w:val="en-US"/>
            </w:rPr>
            <w:t>Fax:</w:t>
          </w:r>
          <w:r w:rsidR="006C297D" w:rsidRPr="00017CBE">
            <w:rPr>
              <w:rFonts w:ascii="Arial" w:hAnsi="Arial"/>
              <w:color w:val="1F497D"/>
              <w:sz w:val="18"/>
              <w:lang w:val="en-US"/>
            </w:rPr>
            <w:t xml:space="preserve"> 2661081823</w:t>
          </w:r>
        </w:p>
        <w:p w14:paraId="52068652" w14:textId="77777777" w:rsidR="00C50726" w:rsidRPr="00017CBE" w:rsidRDefault="00C50726" w:rsidP="00B4286B">
          <w:pPr>
            <w:pStyle w:val="a4"/>
            <w:spacing w:before="60"/>
            <w:jc w:val="right"/>
            <w:rPr>
              <w:rFonts w:ascii="Arial" w:hAnsi="Arial"/>
              <w:color w:val="1F497D"/>
              <w:sz w:val="16"/>
              <w:lang w:val="en-US"/>
            </w:rPr>
          </w:pPr>
          <w:r w:rsidRPr="00017CBE">
            <w:rPr>
              <w:rFonts w:ascii="Arial" w:hAnsi="Arial"/>
              <w:i/>
              <w:color w:val="1F497D"/>
              <w:sz w:val="18"/>
              <w:lang w:val="en-US"/>
            </w:rPr>
            <w:t>Email:</w:t>
          </w:r>
          <w:r w:rsidRPr="00017CBE">
            <w:rPr>
              <w:rFonts w:ascii="Arial" w:hAnsi="Arial"/>
              <w:color w:val="1F497D"/>
              <w:sz w:val="18"/>
              <w:lang w:val="en-US"/>
            </w:rPr>
            <w:t xml:space="preserve"> info@ped-in.gr</w:t>
          </w:r>
        </w:p>
      </w:tc>
    </w:tr>
    <w:tr w:rsidR="00C50726" w:rsidRPr="00B4286B" w14:paraId="433C8C51" w14:textId="77777777" w:rsidTr="00B4286B">
      <w:trPr>
        <w:jc w:val="center"/>
      </w:trPr>
      <w:tc>
        <w:tcPr>
          <w:tcW w:w="4473" w:type="dxa"/>
          <w:shd w:val="clear" w:color="auto" w:fill="auto"/>
        </w:tcPr>
        <w:p w14:paraId="5EC85334" w14:textId="77777777" w:rsidR="00C50726" w:rsidRPr="00B4286B" w:rsidRDefault="00C50726" w:rsidP="00B4286B">
          <w:pPr>
            <w:spacing w:before="120"/>
            <w:rPr>
              <w:rFonts w:ascii="Tahoma Bold" w:hAnsi="Tahoma Bold"/>
              <w:b/>
              <w:color w:val="1F497D"/>
              <w:sz w:val="28"/>
            </w:rPr>
          </w:pPr>
          <w:r w:rsidRPr="00B4286B">
            <w:rPr>
              <w:rFonts w:ascii="Tahoma Bold" w:hAnsi="Tahoma Bold"/>
              <w:b/>
              <w:color w:val="1F497D"/>
              <w:spacing w:val="140"/>
              <w:sz w:val="28"/>
            </w:rPr>
            <w:t>www.ped-in.g</w:t>
          </w:r>
          <w:r w:rsidRPr="00B4286B">
            <w:rPr>
              <w:rFonts w:ascii="Tahoma Bold" w:hAnsi="Tahoma Bold"/>
              <w:b/>
              <w:color w:val="1F497D"/>
              <w:sz w:val="28"/>
            </w:rPr>
            <w:t>r</w:t>
          </w:r>
        </w:p>
      </w:tc>
      <w:tc>
        <w:tcPr>
          <w:tcW w:w="5306" w:type="dxa"/>
          <w:vMerge/>
          <w:shd w:val="clear" w:color="auto" w:fill="auto"/>
          <w:vAlign w:val="bottom"/>
        </w:tcPr>
        <w:p w14:paraId="462CE43B" w14:textId="77777777" w:rsidR="00C50726" w:rsidRPr="00B4286B" w:rsidRDefault="00C50726" w:rsidP="00B4286B">
          <w:pPr>
            <w:pStyle w:val="a4"/>
            <w:ind w:left="210"/>
            <w:rPr>
              <w:b/>
              <w:color w:val="1F497D"/>
            </w:rPr>
          </w:pPr>
        </w:p>
      </w:tc>
    </w:tr>
  </w:tbl>
  <w:p w14:paraId="04DFD3F3" w14:textId="77777777" w:rsidR="00C50726" w:rsidRPr="00591190" w:rsidRDefault="00C50726" w:rsidP="008B5A07">
    <w:pPr>
      <w:pStyle w:val="a4"/>
      <w:ind w:right="-1134"/>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E4AA9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B42C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DBECA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D38AF8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10E0F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AE6C9E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200F1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06F4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AAA90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8893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2"/>
    <w:multiLevelType w:val="multilevel"/>
    <w:tmpl w:val="00000002"/>
    <w:lvl w:ilvl="0">
      <w:start w:val="1"/>
      <w:numFmt w:val="bullet"/>
      <w:lvlText w:val=""/>
      <w:lvlJc w:val="left"/>
      <w:pPr>
        <w:tabs>
          <w:tab w:val="num" w:pos="751"/>
        </w:tabs>
        <w:ind w:left="751" w:hanging="360"/>
      </w:pPr>
      <w:rPr>
        <w:rFonts w:ascii="Wingdings 2" w:hAnsi="Wingdings 2" w:cs="OpenSymbol"/>
      </w:rPr>
    </w:lvl>
    <w:lvl w:ilvl="1">
      <w:start w:val="1"/>
      <w:numFmt w:val="bullet"/>
      <w:lvlText w:val="◦"/>
      <w:lvlJc w:val="left"/>
      <w:pPr>
        <w:tabs>
          <w:tab w:val="num" w:pos="1111"/>
        </w:tabs>
        <w:ind w:left="1111" w:hanging="360"/>
      </w:pPr>
      <w:rPr>
        <w:rFonts w:ascii="OpenSymbol" w:hAnsi="OpenSymbol" w:cs="OpenSymbol"/>
      </w:rPr>
    </w:lvl>
    <w:lvl w:ilvl="2">
      <w:start w:val="1"/>
      <w:numFmt w:val="bullet"/>
      <w:lvlText w:val="▪"/>
      <w:lvlJc w:val="left"/>
      <w:pPr>
        <w:tabs>
          <w:tab w:val="num" w:pos="1471"/>
        </w:tabs>
        <w:ind w:left="1471" w:hanging="360"/>
      </w:pPr>
      <w:rPr>
        <w:rFonts w:ascii="OpenSymbol" w:hAnsi="OpenSymbol" w:cs="OpenSymbol"/>
      </w:rPr>
    </w:lvl>
    <w:lvl w:ilvl="3">
      <w:start w:val="1"/>
      <w:numFmt w:val="bullet"/>
      <w:lvlText w:val=""/>
      <w:lvlJc w:val="left"/>
      <w:pPr>
        <w:tabs>
          <w:tab w:val="num" w:pos="1831"/>
        </w:tabs>
        <w:ind w:left="1831" w:hanging="360"/>
      </w:pPr>
      <w:rPr>
        <w:rFonts w:ascii="Wingdings 2" w:hAnsi="Wingdings 2" w:cs="OpenSymbol"/>
      </w:rPr>
    </w:lvl>
    <w:lvl w:ilvl="4">
      <w:start w:val="1"/>
      <w:numFmt w:val="bullet"/>
      <w:lvlText w:val="◦"/>
      <w:lvlJc w:val="left"/>
      <w:pPr>
        <w:tabs>
          <w:tab w:val="num" w:pos="2191"/>
        </w:tabs>
        <w:ind w:left="2191" w:hanging="360"/>
      </w:pPr>
      <w:rPr>
        <w:rFonts w:ascii="OpenSymbol" w:hAnsi="OpenSymbol" w:cs="OpenSymbol"/>
      </w:rPr>
    </w:lvl>
    <w:lvl w:ilvl="5">
      <w:start w:val="1"/>
      <w:numFmt w:val="bullet"/>
      <w:lvlText w:val="▪"/>
      <w:lvlJc w:val="left"/>
      <w:pPr>
        <w:tabs>
          <w:tab w:val="num" w:pos="2551"/>
        </w:tabs>
        <w:ind w:left="2551" w:hanging="360"/>
      </w:pPr>
      <w:rPr>
        <w:rFonts w:ascii="OpenSymbol" w:hAnsi="OpenSymbol" w:cs="OpenSymbol"/>
      </w:rPr>
    </w:lvl>
    <w:lvl w:ilvl="6">
      <w:start w:val="1"/>
      <w:numFmt w:val="bullet"/>
      <w:lvlText w:val=""/>
      <w:lvlJc w:val="left"/>
      <w:pPr>
        <w:tabs>
          <w:tab w:val="num" w:pos="2911"/>
        </w:tabs>
        <w:ind w:left="2911" w:hanging="360"/>
      </w:pPr>
      <w:rPr>
        <w:rFonts w:ascii="Wingdings 2" w:hAnsi="Wingdings 2" w:cs="OpenSymbol"/>
      </w:rPr>
    </w:lvl>
    <w:lvl w:ilvl="7">
      <w:start w:val="1"/>
      <w:numFmt w:val="bullet"/>
      <w:lvlText w:val="◦"/>
      <w:lvlJc w:val="left"/>
      <w:pPr>
        <w:tabs>
          <w:tab w:val="num" w:pos="3271"/>
        </w:tabs>
        <w:ind w:left="3271" w:hanging="360"/>
      </w:pPr>
      <w:rPr>
        <w:rFonts w:ascii="OpenSymbol" w:hAnsi="OpenSymbol" w:cs="OpenSymbol"/>
      </w:rPr>
    </w:lvl>
    <w:lvl w:ilvl="8">
      <w:start w:val="1"/>
      <w:numFmt w:val="bullet"/>
      <w:lvlText w:val="▪"/>
      <w:lvlJc w:val="left"/>
      <w:pPr>
        <w:tabs>
          <w:tab w:val="num" w:pos="3631"/>
        </w:tabs>
        <w:ind w:left="3631" w:hanging="360"/>
      </w:pPr>
      <w:rPr>
        <w:rFonts w:ascii="OpenSymbol" w:hAnsi="OpenSymbol" w:cs="OpenSymbol"/>
      </w:rPr>
    </w:lvl>
  </w:abstractNum>
  <w:abstractNum w:abstractNumId="12" w15:restartNumberingAfterBreak="0">
    <w:nsid w:val="00000003"/>
    <w:multiLevelType w:val="multilevel"/>
    <w:tmpl w:val="00000003"/>
    <w:lvl w:ilvl="0">
      <w:start w:val="1"/>
      <w:numFmt w:val="bullet"/>
      <w:lvlText w:val=""/>
      <w:lvlJc w:val="left"/>
      <w:pPr>
        <w:tabs>
          <w:tab w:val="num" w:pos="782"/>
        </w:tabs>
        <w:ind w:left="782" w:hanging="360"/>
      </w:pPr>
      <w:rPr>
        <w:rFonts w:ascii="Wingdings 2" w:hAnsi="Wingdings 2" w:cs="OpenSymbol"/>
      </w:rPr>
    </w:lvl>
    <w:lvl w:ilvl="1">
      <w:start w:val="1"/>
      <w:numFmt w:val="bullet"/>
      <w:lvlText w:val="◦"/>
      <w:lvlJc w:val="left"/>
      <w:pPr>
        <w:tabs>
          <w:tab w:val="num" w:pos="1142"/>
        </w:tabs>
        <w:ind w:left="1142" w:hanging="360"/>
      </w:pPr>
      <w:rPr>
        <w:rFonts w:ascii="OpenSymbol" w:hAnsi="OpenSymbol" w:cs="OpenSymbol"/>
      </w:rPr>
    </w:lvl>
    <w:lvl w:ilvl="2">
      <w:start w:val="1"/>
      <w:numFmt w:val="bullet"/>
      <w:lvlText w:val="▪"/>
      <w:lvlJc w:val="left"/>
      <w:pPr>
        <w:tabs>
          <w:tab w:val="num" w:pos="1502"/>
        </w:tabs>
        <w:ind w:left="1502" w:hanging="360"/>
      </w:pPr>
      <w:rPr>
        <w:rFonts w:ascii="OpenSymbol" w:hAnsi="OpenSymbol" w:cs="OpenSymbol"/>
      </w:rPr>
    </w:lvl>
    <w:lvl w:ilvl="3">
      <w:start w:val="1"/>
      <w:numFmt w:val="bullet"/>
      <w:lvlText w:val=""/>
      <w:lvlJc w:val="left"/>
      <w:pPr>
        <w:tabs>
          <w:tab w:val="num" w:pos="1862"/>
        </w:tabs>
        <w:ind w:left="1862" w:hanging="360"/>
      </w:pPr>
      <w:rPr>
        <w:rFonts w:ascii="Wingdings 2" w:hAnsi="Wingdings 2" w:cs="OpenSymbol"/>
      </w:rPr>
    </w:lvl>
    <w:lvl w:ilvl="4">
      <w:start w:val="1"/>
      <w:numFmt w:val="bullet"/>
      <w:lvlText w:val="◦"/>
      <w:lvlJc w:val="left"/>
      <w:pPr>
        <w:tabs>
          <w:tab w:val="num" w:pos="2222"/>
        </w:tabs>
        <w:ind w:left="2222" w:hanging="360"/>
      </w:pPr>
      <w:rPr>
        <w:rFonts w:ascii="OpenSymbol" w:hAnsi="OpenSymbol" w:cs="OpenSymbol"/>
      </w:rPr>
    </w:lvl>
    <w:lvl w:ilvl="5">
      <w:start w:val="1"/>
      <w:numFmt w:val="bullet"/>
      <w:lvlText w:val="▪"/>
      <w:lvlJc w:val="left"/>
      <w:pPr>
        <w:tabs>
          <w:tab w:val="num" w:pos="2582"/>
        </w:tabs>
        <w:ind w:left="2582" w:hanging="360"/>
      </w:pPr>
      <w:rPr>
        <w:rFonts w:ascii="OpenSymbol" w:hAnsi="OpenSymbol" w:cs="OpenSymbol"/>
      </w:rPr>
    </w:lvl>
    <w:lvl w:ilvl="6">
      <w:start w:val="1"/>
      <w:numFmt w:val="bullet"/>
      <w:lvlText w:val=""/>
      <w:lvlJc w:val="left"/>
      <w:pPr>
        <w:tabs>
          <w:tab w:val="num" w:pos="2942"/>
        </w:tabs>
        <w:ind w:left="2942" w:hanging="360"/>
      </w:pPr>
      <w:rPr>
        <w:rFonts w:ascii="Wingdings 2" w:hAnsi="Wingdings 2" w:cs="OpenSymbol"/>
      </w:rPr>
    </w:lvl>
    <w:lvl w:ilvl="7">
      <w:start w:val="1"/>
      <w:numFmt w:val="bullet"/>
      <w:lvlText w:val="◦"/>
      <w:lvlJc w:val="left"/>
      <w:pPr>
        <w:tabs>
          <w:tab w:val="num" w:pos="3302"/>
        </w:tabs>
        <w:ind w:left="3302" w:hanging="360"/>
      </w:pPr>
      <w:rPr>
        <w:rFonts w:ascii="OpenSymbol" w:hAnsi="OpenSymbol" w:cs="OpenSymbol"/>
      </w:rPr>
    </w:lvl>
    <w:lvl w:ilvl="8">
      <w:start w:val="1"/>
      <w:numFmt w:val="bullet"/>
      <w:lvlText w:val="▪"/>
      <w:lvlJc w:val="left"/>
      <w:pPr>
        <w:tabs>
          <w:tab w:val="num" w:pos="3662"/>
        </w:tabs>
        <w:ind w:left="3662" w:hanging="360"/>
      </w:pPr>
      <w:rPr>
        <w:rFonts w:ascii="OpenSymbol" w:hAnsi="OpenSymbol" w:cs="OpenSymbol"/>
      </w:rPr>
    </w:lvl>
  </w:abstractNum>
  <w:abstractNum w:abstractNumId="13"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25B14B5"/>
    <w:multiLevelType w:val="hybridMultilevel"/>
    <w:tmpl w:val="46EAF4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E403EDC"/>
    <w:multiLevelType w:val="hybridMultilevel"/>
    <w:tmpl w:val="9D124A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9C948A0"/>
    <w:multiLevelType w:val="hybridMultilevel"/>
    <w:tmpl w:val="A606A19E"/>
    <w:lvl w:ilvl="0" w:tplc="A2A63312">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A052020"/>
    <w:multiLevelType w:val="hybridMultilevel"/>
    <w:tmpl w:val="4DEE14FC"/>
    <w:lvl w:ilvl="0" w:tplc="60145232">
      <w:numFmt w:val="bullet"/>
      <w:lvlText w:val="-"/>
      <w:lvlJc w:val="left"/>
      <w:pPr>
        <w:ind w:left="55" w:hanging="180"/>
      </w:pPr>
      <w:rPr>
        <w:rFonts w:ascii="Times New Roman" w:eastAsia="Times New Roman" w:hAnsi="Times New Roman" w:cs="Times New Roman" w:hint="default"/>
        <w:w w:val="99"/>
        <w:sz w:val="20"/>
        <w:szCs w:val="20"/>
        <w:lang w:val="el-GR" w:eastAsia="el-GR" w:bidi="el-GR"/>
      </w:rPr>
    </w:lvl>
    <w:lvl w:ilvl="1" w:tplc="BA560E12">
      <w:numFmt w:val="bullet"/>
      <w:lvlText w:val="•"/>
      <w:lvlJc w:val="left"/>
      <w:pPr>
        <w:ind w:left="1017" w:hanging="180"/>
      </w:pPr>
      <w:rPr>
        <w:rFonts w:hint="default"/>
        <w:lang w:val="el-GR" w:eastAsia="el-GR" w:bidi="el-GR"/>
      </w:rPr>
    </w:lvl>
    <w:lvl w:ilvl="2" w:tplc="48961F4A">
      <w:numFmt w:val="bullet"/>
      <w:lvlText w:val="•"/>
      <w:lvlJc w:val="left"/>
      <w:pPr>
        <w:ind w:left="1975" w:hanging="180"/>
      </w:pPr>
      <w:rPr>
        <w:rFonts w:hint="default"/>
        <w:lang w:val="el-GR" w:eastAsia="el-GR" w:bidi="el-GR"/>
      </w:rPr>
    </w:lvl>
    <w:lvl w:ilvl="3" w:tplc="DAEAEDC2">
      <w:numFmt w:val="bullet"/>
      <w:lvlText w:val="•"/>
      <w:lvlJc w:val="left"/>
      <w:pPr>
        <w:ind w:left="2933" w:hanging="180"/>
      </w:pPr>
      <w:rPr>
        <w:rFonts w:hint="default"/>
        <w:lang w:val="el-GR" w:eastAsia="el-GR" w:bidi="el-GR"/>
      </w:rPr>
    </w:lvl>
    <w:lvl w:ilvl="4" w:tplc="BEFC7698">
      <w:numFmt w:val="bullet"/>
      <w:lvlText w:val="•"/>
      <w:lvlJc w:val="left"/>
      <w:pPr>
        <w:ind w:left="3891" w:hanging="180"/>
      </w:pPr>
      <w:rPr>
        <w:rFonts w:hint="default"/>
        <w:lang w:val="el-GR" w:eastAsia="el-GR" w:bidi="el-GR"/>
      </w:rPr>
    </w:lvl>
    <w:lvl w:ilvl="5" w:tplc="233CFB7E">
      <w:numFmt w:val="bullet"/>
      <w:lvlText w:val="•"/>
      <w:lvlJc w:val="left"/>
      <w:pPr>
        <w:ind w:left="4849" w:hanging="180"/>
      </w:pPr>
      <w:rPr>
        <w:rFonts w:hint="default"/>
        <w:lang w:val="el-GR" w:eastAsia="el-GR" w:bidi="el-GR"/>
      </w:rPr>
    </w:lvl>
    <w:lvl w:ilvl="6" w:tplc="BFE6670E">
      <w:numFmt w:val="bullet"/>
      <w:lvlText w:val="•"/>
      <w:lvlJc w:val="left"/>
      <w:pPr>
        <w:ind w:left="5806" w:hanging="180"/>
      </w:pPr>
      <w:rPr>
        <w:rFonts w:hint="default"/>
        <w:lang w:val="el-GR" w:eastAsia="el-GR" w:bidi="el-GR"/>
      </w:rPr>
    </w:lvl>
    <w:lvl w:ilvl="7" w:tplc="1278FC7E">
      <w:numFmt w:val="bullet"/>
      <w:lvlText w:val="•"/>
      <w:lvlJc w:val="left"/>
      <w:pPr>
        <w:ind w:left="6764" w:hanging="180"/>
      </w:pPr>
      <w:rPr>
        <w:rFonts w:hint="default"/>
        <w:lang w:val="el-GR" w:eastAsia="el-GR" w:bidi="el-GR"/>
      </w:rPr>
    </w:lvl>
    <w:lvl w:ilvl="8" w:tplc="F320A2DA">
      <w:numFmt w:val="bullet"/>
      <w:lvlText w:val="•"/>
      <w:lvlJc w:val="left"/>
      <w:pPr>
        <w:ind w:left="7722" w:hanging="180"/>
      </w:pPr>
      <w:rPr>
        <w:rFonts w:hint="default"/>
        <w:lang w:val="el-GR" w:eastAsia="el-GR" w:bidi="el-GR"/>
      </w:rPr>
    </w:lvl>
  </w:abstractNum>
  <w:abstractNum w:abstractNumId="18" w15:restartNumberingAfterBreak="0">
    <w:nsid w:val="4BCA3D90"/>
    <w:multiLevelType w:val="hybridMultilevel"/>
    <w:tmpl w:val="EADCA9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E0F3E2E"/>
    <w:multiLevelType w:val="hybridMultilevel"/>
    <w:tmpl w:val="380ED8AA"/>
    <w:lvl w:ilvl="0" w:tplc="97365904">
      <w:numFmt w:val="bullet"/>
      <w:lvlText w:val="-"/>
      <w:lvlJc w:val="left"/>
      <w:pPr>
        <w:ind w:left="55" w:hanging="113"/>
      </w:pPr>
      <w:rPr>
        <w:rFonts w:ascii="Times New Roman" w:eastAsia="Times New Roman" w:hAnsi="Times New Roman" w:cs="Times New Roman" w:hint="default"/>
        <w:w w:val="99"/>
        <w:sz w:val="20"/>
        <w:szCs w:val="20"/>
        <w:lang w:val="el-GR" w:eastAsia="el-GR" w:bidi="el-GR"/>
      </w:rPr>
    </w:lvl>
    <w:lvl w:ilvl="1" w:tplc="612A164C">
      <w:numFmt w:val="bullet"/>
      <w:lvlText w:val="•"/>
      <w:lvlJc w:val="left"/>
      <w:pPr>
        <w:ind w:left="1017" w:hanging="113"/>
      </w:pPr>
      <w:rPr>
        <w:rFonts w:hint="default"/>
        <w:lang w:val="el-GR" w:eastAsia="el-GR" w:bidi="el-GR"/>
      </w:rPr>
    </w:lvl>
    <w:lvl w:ilvl="2" w:tplc="E37E1D2A">
      <w:numFmt w:val="bullet"/>
      <w:lvlText w:val="•"/>
      <w:lvlJc w:val="left"/>
      <w:pPr>
        <w:ind w:left="1975" w:hanging="113"/>
      </w:pPr>
      <w:rPr>
        <w:rFonts w:hint="default"/>
        <w:lang w:val="el-GR" w:eastAsia="el-GR" w:bidi="el-GR"/>
      </w:rPr>
    </w:lvl>
    <w:lvl w:ilvl="3" w:tplc="3AE0FD74">
      <w:numFmt w:val="bullet"/>
      <w:lvlText w:val="•"/>
      <w:lvlJc w:val="left"/>
      <w:pPr>
        <w:ind w:left="2933" w:hanging="113"/>
      </w:pPr>
      <w:rPr>
        <w:rFonts w:hint="default"/>
        <w:lang w:val="el-GR" w:eastAsia="el-GR" w:bidi="el-GR"/>
      </w:rPr>
    </w:lvl>
    <w:lvl w:ilvl="4" w:tplc="EA8818EC">
      <w:numFmt w:val="bullet"/>
      <w:lvlText w:val="•"/>
      <w:lvlJc w:val="left"/>
      <w:pPr>
        <w:ind w:left="3891" w:hanging="113"/>
      </w:pPr>
      <w:rPr>
        <w:rFonts w:hint="default"/>
        <w:lang w:val="el-GR" w:eastAsia="el-GR" w:bidi="el-GR"/>
      </w:rPr>
    </w:lvl>
    <w:lvl w:ilvl="5" w:tplc="5FA00C3E">
      <w:numFmt w:val="bullet"/>
      <w:lvlText w:val="•"/>
      <w:lvlJc w:val="left"/>
      <w:pPr>
        <w:ind w:left="4849" w:hanging="113"/>
      </w:pPr>
      <w:rPr>
        <w:rFonts w:hint="default"/>
        <w:lang w:val="el-GR" w:eastAsia="el-GR" w:bidi="el-GR"/>
      </w:rPr>
    </w:lvl>
    <w:lvl w:ilvl="6" w:tplc="FC666D88">
      <w:numFmt w:val="bullet"/>
      <w:lvlText w:val="•"/>
      <w:lvlJc w:val="left"/>
      <w:pPr>
        <w:ind w:left="5806" w:hanging="113"/>
      </w:pPr>
      <w:rPr>
        <w:rFonts w:hint="default"/>
        <w:lang w:val="el-GR" w:eastAsia="el-GR" w:bidi="el-GR"/>
      </w:rPr>
    </w:lvl>
    <w:lvl w:ilvl="7" w:tplc="92762C7C">
      <w:numFmt w:val="bullet"/>
      <w:lvlText w:val="•"/>
      <w:lvlJc w:val="left"/>
      <w:pPr>
        <w:ind w:left="6764" w:hanging="113"/>
      </w:pPr>
      <w:rPr>
        <w:rFonts w:hint="default"/>
        <w:lang w:val="el-GR" w:eastAsia="el-GR" w:bidi="el-GR"/>
      </w:rPr>
    </w:lvl>
    <w:lvl w:ilvl="8" w:tplc="FCD2B0C8">
      <w:numFmt w:val="bullet"/>
      <w:lvlText w:val="•"/>
      <w:lvlJc w:val="left"/>
      <w:pPr>
        <w:ind w:left="7722" w:hanging="113"/>
      </w:pPr>
      <w:rPr>
        <w:rFonts w:hint="default"/>
        <w:lang w:val="el-GR" w:eastAsia="el-GR" w:bidi="el-GR"/>
      </w:rPr>
    </w:lvl>
  </w:abstractNum>
  <w:abstractNum w:abstractNumId="20" w15:restartNumberingAfterBreak="0">
    <w:nsid w:val="60C70307"/>
    <w:multiLevelType w:val="hybridMultilevel"/>
    <w:tmpl w:val="87F66C78"/>
    <w:lvl w:ilvl="0" w:tplc="52C608AC">
      <w:start w:val="1"/>
      <w:numFmt w:val="decimal"/>
      <w:lvlText w:val="%1."/>
      <w:lvlJc w:val="left"/>
      <w:pPr>
        <w:ind w:left="720" w:hanging="360"/>
      </w:pPr>
      <w:rPr>
        <w:rFonts w:hint="default"/>
        <w:u w:color="FFFF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4D500A"/>
    <w:multiLevelType w:val="hybridMultilevel"/>
    <w:tmpl w:val="AF889286"/>
    <w:lvl w:ilvl="0" w:tplc="52C608AC">
      <w:start w:val="1"/>
      <w:numFmt w:val="decimal"/>
      <w:lvlText w:val="%1."/>
      <w:lvlJc w:val="left"/>
      <w:pPr>
        <w:ind w:left="720" w:hanging="360"/>
      </w:pPr>
      <w:rPr>
        <w:rFonts w:hint="default"/>
        <w:u w:color="FFFF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9597011">
    <w:abstractNumId w:val="10"/>
  </w:num>
  <w:num w:numId="2" w16cid:durableId="1894266111">
    <w:abstractNumId w:val="11"/>
  </w:num>
  <w:num w:numId="3" w16cid:durableId="2054839667">
    <w:abstractNumId w:val="12"/>
  </w:num>
  <w:num w:numId="4" w16cid:durableId="961378315">
    <w:abstractNumId w:val="8"/>
  </w:num>
  <w:num w:numId="5" w16cid:durableId="912274540">
    <w:abstractNumId w:val="3"/>
  </w:num>
  <w:num w:numId="6" w16cid:durableId="930235766">
    <w:abstractNumId w:val="2"/>
  </w:num>
  <w:num w:numId="7" w16cid:durableId="1088118881">
    <w:abstractNumId w:val="1"/>
  </w:num>
  <w:num w:numId="8" w16cid:durableId="163782773">
    <w:abstractNumId w:val="0"/>
  </w:num>
  <w:num w:numId="9" w16cid:durableId="1244796087">
    <w:abstractNumId w:val="9"/>
  </w:num>
  <w:num w:numId="10" w16cid:durableId="656421028">
    <w:abstractNumId w:val="7"/>
  </w:num>
  <w:num w:numId="11" w16cid:durableId="1255898480">
    <w:abstractNumId w:val="6"/>
  </w:num>
  <w:num w:numId="12" w16cid:durableId="1264345131">
    <w:abstractNumId w:val="5"/>
  </w:num>
  <w:num w:numId="13" w16cid:durableId="2040006104">
    <w:abstractNumId w:val="4"/>
  </w:num>
  <w:num w:numId="14" w16cid:durableId="439644814">
    <w:abstractNumId w:val="18"/>
  </w:num>
  <w:num w:numId="15" w16cid:durableId="351995408">
    <w:abstractNumId w:val="15"/>
  </w:num>
  <w:num w:numId="16" w16cid:durableId="319236559">
    <w:abstractNumId w:val="19"/>
  </w:num>
  <w:num w:numId="17" w16cid:durableId="2065172609">
    <w:abstractNumId w:val="17"/>
  </w:num>
  <w:num w:numId="18" w16cid:durableId="389428753">
    <w:abstractNumId w:val="13"/>
  </w:num>
  <w:num w:numId="19" w16cid:durableId="835999634">
    <w:abstractNumId w:val="14"/>
  </w:num>
  <w:num w:numId="20" w16cid:durableId="1637837827">
    <w:abstractNumId w:val="20"/>
  </w:num>
  <w:num w:numId="21" w16cid:durableId="1892031994">
    <w:abstractNumId w:val="21"/>
  </w:num>
  <w:num w:numId="22" w16cid:durableId="10853477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16F"/>
    <w:rsid w:val="00001169"/>
    <w:rsid w:val="000027D5"/>
    <w:rsid w:val="00010868"/>
    <w:rsid w:val="0001239B"/>
    <w:rsid w:val="00017565"/>
    <w:rsid w:val="00017CBE"/>
    <w:rsid w:val="00017DAB"/>
    <w:rsid w:val="00022C16"/>
    <w:rsid w:val="00024DE6"/>
    <w:rsid w:val="000269F2"/>
    <w:rsid w:val="00031EBB"/>
    <w:rsid w:val="00052570"/>
    <w:rsid w:val="0005424F"/>
    <w:rsid w:val="0005581A"/>
    <w:rsid w:val="00060B4F"/>
    <w:rsid w:val="00061802"/>
    <w:rsid w:val="00065A22"/>
    <w:rsid w:val="000671D8"/>
    <w:rsid w:val="0007029F"/>
    <w:rsid w:val="00070A5E"/>
    <w:rsid w:val="0008166F"/>
    <w:rsid w:val="000851AD"/>
    <w:rsid w:val="000905C9"/>
    <w:rsid w:val="000916DE"/>
    <w:rsid w:val="00097344"/>
    <w:rsid w:val="000A2C4F"/>
    <w:rsid w:val="000A5023"/>
    <w:rsid w:val="000B0590"/>
    <w:rsid w:val="000B0C82"/>
    <w:rsid w:val="000C3DA4"/>
    <w:rsid w:val="000D66BB"/>
    <w:rsid w:val="000E0A19"/>
    <w:rsid w:val="000F0058"/>
    <w:rsid w:val="000F3B63"/>
    <w:rsid w:val="00106993"/>
    <w:rsid w:val="00106FC5"/>
    <w:rsid w:val="001213F4"/>
    <w:rsid w:val="00121998"/>
    <w:rsid w:val="00122881"/>
    <w:rsid w:val="001264D4"/>
    <w:rsid w:val="001311A9"/>
    <w:rsid w:val="00137ECA"/>
    <w:rsid w:val="00142241"/>
    <w:rsid w:val="00146F9C"/>
    <w:rsid w:val="001663F3"/>
    <w:rsid w:val="00166B9B"/>
    <w:rsid w:val="00166CB7"/>
    <w:rsid w:val="00167289"/>
    <w:rsid w:val="00167638"/>
    <w:rsid w:val="00177EBB"/>
    <w:rsid w:val="001838AC"/>
    <w:rsid w:val="00190E91"/>
    <w:rsid w:val="00196392"/>
    <w:rsid w:val="001A3764"/>
    <w:rsid w:val="001B09C4"/>
    <w:rsid w:val="001B2FDD"/>
    <w:rsid w:val="001B434C"/>
    <w:rsid w:val="001C2A35"/>
    <w:rsid w:val="001D7E11"/>
    <w:rsid w:val="001E2969"/>
    <w:rsid w:val="001E7F0C"/>
    <w:rsid w:val="001F20D4"/>
    <w:rsid w:val="00205941"/>
    <w:rsid w:val="00217399"/>
    <w:rsid w:val="0023197B"/>
    <w:rsid w:val="00241E4A"/>
    <w:rsid w:val="00252C03"/>
    <w:rsid w:val="00255C8C"/>
    <w:rsid w:val="002626CE"/>
    <w:rsid w:val="00267537"/>
    <w:rsid w:val="00271807"/>
    <w:rsid w:val="00294E6B"/>
    <w:rsid w:val="0029576C"/>
    <w:rsid w:val="00295B5E"/>
    <w:rsid w:val="002A2DD0"/>
    <w:rsid w:val="002B094D"/>
    <w:rsid w:val="002B55B7"/>
    <w:rsid w:val="002C049A"/>
    <w:rsid w:val="002C4ABA"/>
    <w:rsid w:val="002D3289"/>
    <w:rsid w:val="002D5A36"/>
    <w:rsid w:val="002D780E"/>
    <w:rsid w:val="002E128A"/>
    <w:rsid w:val="002E282C"/>
    <w:rsid w:val="002F419E"/>
    <w:rsid w:val="002F65CC"/>
    <w:rsid w:val="00300ABE"/>
    <w:rsid w:val="00303D74"/>
    <w:rsid w:val="0030438A"/>
    <w:rsid w:val="0032552F"/>
    <w:rsid w:val="00335A7B"/>
    <w:rsid w:val="003403EE"/>
    <w:rsid w:val="00342E04"/>
    <w:rsid w:val="00350016"/>
    <w:rsid w:val="00355AEC"/>
    <w:rsid w:val="00360169"/>
    <w:rsid w:val="00386F72"/>
    <w:rsid w:val="003941E1"/>
    <w:rsid w:val="003A0307"/>
    <w:rsid w:val="003A7A55"/>
    <w:rsid w:val="003C5A0C"/>
    <w:rsid w:val="003C6B87"/>
    <w:rsid w:val="003D717A"/>
    <w:rsid w:val="003E2A82"/>
    <w:rsid w:val="003E65FE"/>
    <w:rsid w:val="003F0E9C"/>
    <w:rsid w:val="003F4814"/>
    <w:rsid w:val="003F5B2A"/>
    <w:rsid w:val="003F7252"/>
    <w:rsid w:val="0040118A"/>
    <w:rsid w:val="0041014A"/>
    <w:rsid w:val="004103EE"/>
    <w:rsid w:val="00410591"/>
    <w:rsid w:val="004160B7"/>
    <w:rsid w:val="00417D8C"/>
    <w:rsid w:val="0042140F"/>
    <w:rsid w:val="00422252"/>
    <w:rsid w:val="004311D7"/>
    <w:rsid w:val="00440907"/>
    <w:rsid w:val="004507B7"/>
    <w:rsid w:val="00451963"/>
    <w:rsid w:val="00455A00"/>
    <w:rsid w:val="00463F1D"/>
    <w:rsid w:val="004730AE"/>
    <w:rsid w:val="004800F5"/>
    <w:rsid w:val="004860F0"/>
    <w:rsid w:val="004A00E2"/>
    <w:rsid w:val="004A2A91"/>
    <w:rsid w:val="004A4E58"/>
    <w:rsid w:val="004A56F0"/>
    <w:rsid w:val="004B0C08"/>
    <w:rsid w:val="004B1554"/>
    <w:rsid w:val="004B33E2"/>
    <w:rsid w:val="004C0A43"/>
    <w:rsid w:val="004C47B9"/>
    <w:rsid w:val="004C4B1D"/>
    <w:rsid w:val="004C7D49"/>
    <w:rsid w:val="004D0E84"/>
    <w:rsid w:val="004E49CE"/>
    <w:rsid w:val="004F4568"/>
    <w:rsid w:val="004F5A75"/>
    <w:rsid w:val="00501DFD"/>
    <w:rsid w:val="00501E31"/>
    <w:rsid w:val="00506ED3"/>
    <w:rsid w:val="00513019"/>
    <w:rsid w:val="00515978"/>
    <w:rsid w:val="00524DFF"/>
    <w:rsid w:val="00530001"/>
    <w:rsid w:val="00530862"/>
    <w:rsid w:val="00534439"/>
    <w:rsid w:val="00546629"/>
    <w:rsid w:val="00556E29"/>
    <w:rsid w:val="005639D5"/>
    <w:rsid w:val="005671AE"/>
    <w:rsid w:val="00571104"/>
    <w:rsid w:val="00582B81"/>
    <w:rsid w:val="00591190"/>
    <w:rsid w:val="005930CA"/>
    <w:rsid w:val="00595815"/>
    <w:rsid w:val="00596E76"/>
    <w:rsid w:val="005A1453"/>
    <w:rsid w:val="005C1090"/>
    <w:rsid w:val="005C39D8"/>
    <w:rsid w:val="005C4729"/>
    <w:rsid w:val="005C6E25"/>
    <w:rsid w:val="005D6B93"/>
    <w:rsid w:val="005F17EF"/>
    <w:rsid w:val="005F30BA"/>
    <w:rsid w:val="005F32A6"/>
    <w:rsid w:val="0060511F"/>
    <w:rsid w:val="00615F97"/>
    <w:rsid w:val="00622F59"/>
    <w:rsid w:val="006270D5"/>
    <w:rsid w:val="00646DC4"/>
    <w:rsid w:val="0064716F"/>
    <w:rsid w:val="00651F0B"/>
    <w:rsid w:val="00662946"/>
    <w:rsid w:val="00663354"/>
    <w:rsid w:val="00673F17"/>
    <w:rsid w:val="006742AE"/>
    <w:rsid w:val="00677506"/>
    <w:rsid w:val="00687CE7"/>
    <w:rsid w:val="00691A82"/>
    <w:rsid w:val="00692DE0"/>
    <w:rsid w:val="0069316E"/>
    <w:rsid w:val="006C297D"/>
    <w:rsid w:val="006D1DA1"/>
    <w:rsid w:val="00722A12"/>
    <w:rsid w:val="00723FE2"/>
    <w:rsid w:val="00737ABC"/>
    <w:rsid w:val="0074466B"/>
    <w:rsid w:val="00745D5B"/>
    <w:rsid w:val="00755C09"/>
    <w:rsid w:val="007572E0"/>
    <w:rsid w:val="0075795F"/>
    <w:rsid w:val="00787BA7"/>
    <w:rsid w:val="00792248"/>
    <w:rsid w:val="00795351"/>
    <w:rsid w:val="00795CAD"/>
    <w:rsid w:val="00796DFF"/>
    <w:rsid w:val="007975A2"/>
    <w:rsid w:val="007A03C8"/>
    <w:rsid w:val="007A13EE"/>
    <w:rsid w:val="007A3B2A"/>
    <w:rsid w:val="007D4AA4"/>
    <w:rsid w:val="007D565F"/>
    <w:rsid w:val="007D654B"/>
    <w:rsid w:val="007E35FD"/>
    <w:rsid w:val="007E598F"/>
    <w:rsid w:val="007F73FF"/>
    <w:rsid w:val="00801D9A"/>
    <w:rsid w:val="00807958"/>
    <w:rsid w:val="008117F1"/>
    <w:rsid w:val="00814ED4"/>
    <w:rsid w:val="008152ED"/>
    <w:rsid w:val="0083106B"/>
    <w:rsid w:val="00833EE4"/>
    <w:rsid w:val="00836432"/>
    <w:rsid w:val="008400FB"/>
    <w:rsid w:val="00850BC9"/>
    <w:rsid w:val="00853A92"/>
    <w:rsid w:val="00854B92"/>
    <w:rsid w:val="00857A89"/>
    <w:rsid w:val="00870062"/>
    <w:rsid w:val="008713AD"/>
    <w:rsid w:val="00881E70"/>
    <w:rsid w:val="00890C76"/>
    <w:rsid w:val="008A7642"/>
    <w:rsid w:val="008B5A07"/>
    <w:rsid w:val="008B68D3"/>
    <w:rsid w:val="008C0C4E"/>
    <w:rsid w:val="008C212F"/>
    <w:rsid w:val="008D0029"/>
    <w:rsid w:val="008E45E9"/>
    <w:rsid w:val="008E620B"/>
    <w:rsid w:val="008E62AD"/>
    <w:rsid w:val="0090078A"/>
    <w:rsid w:val="00907F53"/>
    <w:rsid w:val="009128AE"/>
    <w:rsid w:val="009135FF"/>
    <w:rsid w:val="00932434"/>
    <w:rsid w:val="00932C17"/>
    <w:rsid w:val="0093344D"/>
    <w:rsid w:val="009337D0"/>
    <w:rsid w:val="00933E53"/>
    <w:rsid w:val="009349AB"/>
    <w:rsid w:val="00940A23"/>
    <w:rsid w:val="009505BF"/>
    <w:rsid w:val="00955183"/>
    <w:rsid w:val="009578C6"/>
    <w:rsid w:val="00961DFA"/>
    <w:rsid w:val="009644AF"/>
    <w:rsid w:val="00975EBE"/>
    <w:rsid w:val="0098121D"/>
    <w:rsid w:val="00993730"/>
    <w:rsid w:val="009A0D95"/>
    <w:rsid w:val="009A495D"/>
    <w:rsid w:val="009D1A68"/>
    <w:rsid w:val="009D22E0"/>
    <w:rsid w:val="009E7AE4"/>
    <w:rsid w:val="009F732E"/>
    <w:rsid w:val="00A06C70"/>
    <w:rsid w:val="00A1416B"/>
    <w:rsid w:val="00A178A8"/>
    <w:rsid w:val="00A20EF3"/>
    <w:rsid w:val="00A31471"/>
    <w:rsid w:val="00A32B74"/>
    <w:rsid w:val="00A44586"/>
    <w:rsid w:val="00A6130C"/>
    <w:rsid w:val="00A756F7"/>
    <w:rsid w:val="00A904F8"/>
    <w:rsid w:val="00A9378B"/>
    <w:rsid w:val="00A974C1"/>
    <w:rsid w:val="00AA4865"/>
    <w:rsid w:val="00AC059A"/>
    <w:rsid w:val="00AD73B7"/>
    <w:rsid w:val="00AF4A2A"/>
    <w:rsid w:val="00B00B76"/>
    <w:rsid w:val="00B049CC"/>
    <w:rsid w:val="00B07A1D"/>
    <w:rsid w:val="00B1765D"/>
    <w:rsid w:val="00B214BE"/>
    <w:rsid w:val="00B22E71"/>
    <w:rsid w:val="00B237EC"/>
    <w:rsid w:val="00B25B74"/>
    <w:rsid w:val="00B26545"/>
    <w:rsid w:val="00B34D03"/>
    <w:rsid w:val="00B35F4F"/>
    <w:rsid w:val="00B4140D"/>
    <w:rsid w:val="00B4286B"/>
    <w:rsid w:val="00B5587B"/>
    <w:rsid w:val="00B57422"/>
    <w:rsid w:val="00B65C9B"/>
    <w:rsid w:val="00B66978"/>
    <w:rsid w:val="00B67011"/>
    <w:rsid w:val="00B764D9"/>
    <w:rsid w:val="00B77BFE"/>
    <w:rsid w:val="00B80A78"/>
    <w:rsid w:val="00B80BEE"/>
    <w:rsid w:val="00B83121"/>
    <w:rsid w:val="00B84877"/>
    <w:rsid w:val="00BB21F4"/>
    <w:rsid w:val="00BB5308"/>
    <w:rsid w:val="00BB5CB6"/>
    <w:rsid w:val="00BC666E"/>
    <w:rsid w:val="00BE2F20"/>
    <w:rsid w:val="00BE761F"/>
    <w:rsid w:val="00BF3F69"/>
    <w:rsid w:val="00BF5024"/>
    <w:rsid w:val="00BF54A2"/>
    <w:rsid w:val="00C047B9"/>
    <w:rsid w:val="00C06799"/>
    <w:rsid w:val="00C067B6"/>
    <w:rsid w:val="00C1153A"/>
    <w:rsid w:val="00C163BD"/>
    <w:rsid w:val="00C16D47"/>
    <w:rsid w:val="00C21262"/>
    <w:rsid w:val="00C2194B"/>
    <w:rsid w:val="00C246C3"/>
    <w:rsid w:val="00C41C0C"/>
    <w:rsid w:val="00C50726"/>
    <w:rsid w:val="00C51D00"/>
    <w:rsid w:val="00C52C47"/>
    <w:rsid w:val="00C54684"/>
    <w:rsid w:val="00C62DBF"/>
    <w:rsid w:val="00C80792"/>
    <w:rsid w:val="00C81AF1"/>
    <w:rsid w:val="00C831C0"/>
    <w:rsid w:val="00C8712A"/>
    <w:rsid w:val="00C906AC"/>
    <w:rsid w:val="00C95383"/>
    <w:rsid w:val="00CA38E6"/>
    <w:rsid w:val="00CB2715"/>
    <w:rsid w:val="00CB3105"/>
    <w:rsid w:val="00CB52DF"/>
    <w:rsid w:val="00CB58AE"/>
    <w:rsid w:val="00CB7727"/>
    <w:rsid w:val="00CC0242"/>
    <w:rsid w:val="00CD0072"/>
    <w:rsid w:val="00CD5D9E"/>
    <w:rsid w:val="00CE14FC"/>
    <w:rsid w:val="00CE1CFE"/>
    <w:rsid w:val="00CF5A06"/>
    <w:rsid w:val="00CF6A1B"/>
    <w:rsid w:val="00D111B0"/>
    <w:rsid w:val="00D13E23"/>
    <w:rsid w:val="00D150DE"/>
    <w:rsid w:val="00D22B42"/>
    <w:rsid w:val="00D34483"/>
    <w:rsid w:val="00D348BB"/>
    <w:rsid w:val="00D400DE"/>
    <w:rsid w:val="00D41630"/>
    <w:rsid w:val="00D50624"/>
    <w:rsid w:val="00D553F5"/>
    <w:rsid w:val="00D57DBC"/>
    <w:rsid w:val="00D831D6"/>
    <w:rsid w:val="00D83367"/>
    <w:rsid w:val="00D8373D"/>
    <w:rsid w:val="00D864C2"/>
    <w:rsid w:val="00D914EC"/>
    <w:rsid w:val="00D91C93"/>
    <w:rsid w:val="00DB4EEB"/>
    <w:rsid w:val="00DB59F8"/>
    <w:rsid w:val="00DC13CB"/>
    <w:rsid w:val="00DD06F4"/>
    <w:rsid w:val="00DD6583"/>
    <w:rsid w:val="00DD7A0A"/>
    <w:rsid w:val="00DF0EA3"/>
    <w:rsid w:val="00E10AA4"/>
    <w:rsid w:val="00E1104A"/>
    <w:rsid w:val="00E138AF"/>
    <w:rsid w:val="00E144A7"/>
    <w:rsid w:val="00E16D09"/>
    <w:rsid w:val="00E3080F"/>
    <w:rsid w:val="00E43452"/>
    <w:rsid w:val="00E515B2"/>
    <w:rsid w:val="00E52B0C"/>
    <w:rsid w:val="00E5304D"/>
    <w:rsid w:val="00E70376"/>
    <w:rsid w:val="00E7301D"/>
    <w:rsid w:val="00E7435A"/>
    <w:rsid w:val="00E743B3"/>
    <w:rsid w:val="00E74511"/>
    <w:rsid w:val="00E77EA4"/>
    <w:rsid w:val="00E9646E"/>
    <w:rsid w:val="00EA5778"/>
    <w:rsid w:val="00EB03E7"/>
    <w:rsid w:val="00EB0C66"/>
    <w:rsid w:val="00EB0EF4"/>
    <w:rsid w:val="00EB2B4F"/>
    <w:rsid w:val="00EB2BD4"/>
    <w:rsid w:val="00ED3A52"/>
    <w:rsid w:val="00ED424A"/>
    <w:rsid w:val="00ED47A3"/>
    <w:rsid w:val="00EF2689"/>
    <w:rsid w:val="00F06779"/>
    <w:rsid w:val="00F108C3"/>
    <w:rsid w:val="00F128CF"/>
    <w:rsid w:val="00F17557"/>
    <w:rsid w:val="00F235AA"/>
    <w:rsid w:val="00F41718"/>
    <w:rsid w:val="00F570BC"/>
    <w:rsid w:val="00F60F23"/>
    <w:rsid w:val="00F64945"/>
    <w:rsid w:val="00F6698D"/>
    <w:rsid w:val="00F66D57"/>
    <w:rsid w:val="00F67169"/>
    <w:rsid w:val="00F802E8"/>
    <w:rsid w:val="00F81248"/>
    <w:rsid w:val="00F9257F"/>
    <w:rsid w:val="00FA1DDC"/>
    <w:rsid w:val="00FA2DA5"/>
    <w:rsid w:val="00FB3C63"/>
    <w:rsid w:val="00FB5B9F"/>
    <w:rsid w:val="00FB5C0F"/>
    <w:rsid w:val="00FC14F5"/>
    <w:rsid w:val="00FC4ABF"/>
    <w:rsid w:val="00FE0783"/>
    <w:rsid w:val="00FE68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9E6FE"/>
  <w15:chartTrackingRefBased/>
  <w15:docId w15:val="{A1D0712D-2E39-4910-8CB8-16C25BAE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sz w:val="24"/>
        <w:szCs w:val="24"/>
        <w:lang w:val="el-GR" w:eastAsia="el-G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CE1CFE"/>
    <w:pPr>
      <w:jc w:val="both"/>
    </w:pPr>
  </w:style>
  <w:style w:type="paragraph" w:styleId="1">
    <w:name w:val="heading 1"/>
    <w:basedOn w:val="a"/>
    <w:next w:val="a"/>
    <w:link w:val="1Char"/>
    <w:uiPriority w:val="9"/>
    <w:qFormat/>
    <w:rsid w:val="004C7D49"/>
    <w:pPr>
      <w:keepNext/>
      <w:keepLines/>
      <w:spacing w:before="240"/>
      <w:outlineLvl w:val="0"/>
    </w:pPr>
    <w:rPr>
      <w:rFonts w:ascii="Arial" w:eastAsiaTheme="majorEastAsia" w:hAnsi="Arial" w:cstheme="majorBidi"/>
      <w:b/>
      <w:color w:val="2F5496" w:themeColor="accent1" w:themeShade="BF"/>
      <w:sz w:val="28"/>
      <w:szCs w:val="32"/>
    </w:rPr>
  </w:style>
  <w:style w:type="paragraph" w:styleId="2">
    <w:name w:val="heading 2"/>
    <w:basedOn w:val="a"/>
    <w:next w:val="a"/>
    <w:link w:val="2Char"/>
    <w:semiHidden/>
    <w:unhideWhenUsed/>
    <w:qFormat/>
    <w:rsid w:val="004C7D49"/>
    <w:pPr>
      <w:keepNext/>
      <w:keepLines/>
      <w:spacing w:before="40"/>
      <w:outlineLvl w:val="1"/>
    </w:pPr>
    <w:rPr>
      <w:rFonts w:ascii="Arial" w:eastAsiaTheme="majorEastAsia" w:hAnsi="Arial" w:cstheme="majorBidi"/>
      <w:b/>
      <w:i/>
      <w:color w:val="2F5496" w:themeColor="accent1" w:themeShade="BF"/>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7E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Char"/>
    <w:uiPriority w:val="99"/>
    <w:unhideWhenUsed/>
    <w:rsid w:val="00BF3F69"/>
    <w:pPr>
      <w:tabs>
        <w:tab w:val="center" w:pos="4320"/>
        <w:tab w:val="right" w:pos="8640"/>
      </w:tabs>
    </w:pPr>
  </w:style>
  <w:style w:type="character" w:customStyle="1" w:styleId="Char">
    <w:name w:val="Κεφαλίδα Char"/>
    <w:basedOn w:val="a0"/>
    <w:link w:val="a4"/>
    <w:uiPriority w:val="99"/>
    <w:rsid w:val="00BF3F69"/>
  </w:style>
  <w:style w:type="paragraph" w:styleId="a5">
    <w:name w:val="footer"/>
    <w:basedOn w:val="a"/>
    <w:link w:val="Char0"/>
    <w:uiPriority w:val="99"/>
    <w:unhideWhenUsed/>
    <w:rsid w:val="00BF3F69"/>
    <w:pPr>
      <w:tabs>
        <w:tab w:val="center" w:pos="4320"/>
        <w:tab w:val="right" w:pos="8640"/>
      </w:tabs>
    </w:pPr>
  </w:style>
  <w:style w:type="character" w:customStyle="1" w:styleId="Char0">
    <w:name w:val="Υποσέλιδο Char"/>
    <w:basedOn w:val="a0"/>
    <w:link w:val="a5"/>
    <w:uiPriority w:val="99"/>
    <w:rsid w:val="00BF3F69"/>
  </w:style>
  <w:style w:type="paragraph" w:customStyle="1" w:styleId="western">
    <w:name w:val="western"/>
    <w:basedOn w:val="a"/>
    <w:rsid w:val="00BF3F69"/>
    <w:pPr>
      <w:spacing w:beforeLines="1"/>
    </w:pPr>
    <w:rPr>
      <w:rFonts w:ascii="Times" w:hAnsi="Times"/>
      <w:sz w:val="20"/>
      <w:szCs w:val="20"/>
    </w:rPr>
  </w:style>
  <w:style w:type="character" w:styleId="-">
    <w:name w:val="Hyperlink"/>
    <w:rsid w:val="004507B7"/>
    <w:rPr>
      <w:color w:val="0000FF"/>
      <w:u w:val="single"/>
    </w:rPr>
  </w:style>
  <w:style w:type="character" w:styleId="-0">
    <w:name w:val="FollowedHyperlink"/>
    <w:rsid w:val="00622F59"/>
    <w:rPr>
      <w:color w:val="800080"/>
      <w:u w:val="single"/>
    </w:rPr>
  </w:style>
  <w:style w:type="character" w:styleId="a6">
    <w:name w:val="page number"/>
    <w:basedOn w:val="a0"/>
    <w:rsid w:val="00692DE0"/>
  </w:style>
  <w:style w:type="paragraph" w:customStyle="1" w:styleId="10">
    <w:name w:val="Παράγραφος λίστας1"/>
    <w:basedOn w:val="a"/>
    <w:rsid w:val="00CB7727"/>
    <w:pPr>
      <w:ind w:left="720"/>
      <w:contextualSpacing/>
    </w:pPr>
  </w:style>
  <w:style w:type="character" w:customStyle="1" w:styleId="FootnoteCharacters">
    <w:name w:val="Footnote Characters"/>
    <w:rsid w:val="00CE1CFE"/>
  </w:style>
  <w:style w:type="paragraph" w:customStyle="1" w:styleId="a7">
    <w:basedOn w:val="a"/>
    <w:next w:val="a8"/>
    <w:rsid w:val="00CE1CFE"/>
    <w:pPr>
      <w:widowControl w:val="0"/>
      <w:suppressLineNumbers/>
      <w:suppressAutoHyphens/>
      <w:ind w:left="283" w:hanging="283"/>
    </w:pPr>
    <w:rPr>
      <w:rFonts w:eastAsia="SimSun" w:cs="Lucida Sans"/>
      <w:kern w:val="1"/>
      <w:sz w:val="20"/>
      <w:szCs w:val="20"/>
      <w:lang w:eastAsia="hi-IN" w:bidi="hi-IN"/>
    </w:rPr>
  </w:style>
  <w:style w:type="character" w:styleId="a9">
    <w:name w:val="footnote reference"/>
    <w:rsid w:val="00CE1CFE"/>
    <w:rPr>
      <w:vertAlign w:val="superscript"/>
    </w:rPr>
  </w:style>
  <w:style w:type="paragraph" w:styleId="a8">
    <w:name w:val="footnote text"/>
    <w:basedOn w:val="a"/>
    <w:link w:val="Char1"/>
    <w:rsid w:val="00CE1CFE"/>
  </w:style>
  <w:style w:type="character" w:customStyle="1" w:styleId="Char1">
    <w:name w:val="Κείμενο υποσημείωσης Char"/>
    <w:basedOn w:val="a0"/>
    <w:link w:val="a8"/>
    <w:rsid w:val="00CE1CFE"/>
  </w:style>
  <w:style w:type="character" w:customStyle="1" w:styleId="1Char">
    <w:name w:val="Επικεφαλίδα 1 Char"/>
    <w:basedOn w:val="a0"/>
    <w:link w:val="1"/>
    <w:uiPriority w:val="9"/>
    <w:rsid w:val="004C7D49"/>
    <w:rPr>
      <w:rFonts w:ascii="Arial" w:eastAsiaTheme="majorEastAsia" w:hAnsi="Arial" w:cstheme="majorBidi"/>
      <w:b/>
      <w:color w:val="2F5496" w:themeColor="accent1" w:themeShade="BF"/>
      <w:sz w:val="28"/>
      <w:szCs w:val="32"/>
    </w:rPr>
  </w:style>
  <w:style w:type="character" w:customStyle="1" w:styleId="2Char">
    <w:name w:val="Επικεφαλίδα 2 Char"/>
    <w:basedOn w:val="a0"/>
    <w:link w:val="2"/>
    <w:semiHidden/>
    <w:rsid w:val="004C7D49"/>
    <w:rPr>
      <w:rFonts w:ascii="Arial" w:eastAsiaTheme="majorEastAsia" w:hAnsi="Arial" w:cstheme="majorBidi"/>
      <w:b/>
      <w:i/>
      <w:color w:val="2F5496" w:themeColor="accent1" w:themeShade="BF"/>
      <w:szCs w:val="26"/>
    </w:rPr>
  </w:style>
  <w:style w:type="paragraph" w:styleId="aa">
    <w:name w:val="List Paragraph"/>
    <w:basedOn w:val="a"/>
    <w:uiPriority w:val="34"/>
    <w:qFormat/>
    <w:rsid w:val="002E128A"/>
    <w:pPr>
      <w:ind w:left="720"/>
      <w:contextualSpacing/>
    </w:pPr>
  </w:style>
  <w:style w:type="character" w:styleId="ab">
    <w:name w:val="Unresolved Mention"/>
    <w:basedOn w:val="a0"/>
    <w:uiPriority w:val="99"/>
    <w:semiHidden/>
    <w:unhideWhenUsed/>
    <w:rsid w:val="00196392"/>
    <w:rPr>
      <w:color w:val="605E5C"/>
      <w:shd w:val="clear" w:color="auto" w:fill="E1DFDD"/>
    </w:rPr>
  </w:style>
  <w:style w:type="paragraph" w:styleId="ac">
    <w:name w:val="Body Text"/>
    <w:basedOn w:val="a"/>
    <w:link w:val="Char2"/>
    <w:uiPriority w:val="1"/>
    <w:qFormat/>
    <w:rsid w:val="005C6E25"/>
    <w:pPr>
      <w:widowControl w:val="0"/>
      <w:autoSpaceDE w:val="0"/>
      <w:autoSpaceDN w:val="0"/>
      <w:jc w:val="left"/>
    </w:pPr>
    <w:rPr>
      <w:rFonts w:eastAsia="Times New Roman"/>
      <w:sz w:val="20"/>
      <w:szCs w:val="20"/>
      <w:lang w:bidi="el-GR"/>
    </w:rPr>
  </w:style>
  <w:style w:type="character" w:customStyle="1" w:styleId="Char2">
    <w:name w:val="Σώμα κειμένου Char"/>
    <w:basedOn w:val="a0"/>
    <w:link w:val="ac"/>
    <w:uiPriority w:val="1"/>
    <w:rsid w:val="005C6E25"/>
    <w:rPr>
      <w:rFonts w:eastAsia="Times New Roman"/>
      <w:sz w:val="20"/>
      <w:szCs w:val="20"/>
      <w:lang w:bidi="el-GR"/>
    </w:rPr>
  </w:style>
  <w:style w:type="paragraph" w:customStyle="1" w:styleId="TableParagraph">
    <w:name w:val="Table Paragraph"/>
    <w:basedOn w:val="a"/>
    <w:uiPriority w:val="1"/>
    <w:qFormat/>
    <w:rsid w:val="005C6E25"/>
    <w:pPr>
      <w:widowControl w:val="0"/>
      <w:autoSpaceDE w:val="0"/>
      <w:autoSpaceDN w:val="0"/>
      <w:jc w:val="left"/>
    </w:pPr>
    <w:rPr>
      <w:rFonts w:eastAsia="Times New Roman"/>
      <w:sz w:val="22"/>
      <w:szCs w:val="22"/>
      <w:lang w:bidi="el-GR"/>
    </w:rPr>
  </w:style>
  <w:style w:type="character" w:customStyle="1" w:styleId="ad">
    <w:name w:val="Χαρακτήρες υποσημείωσης"/>
    <w:rsid w:val="005C6E25"/>
  </w:style>
  <w:style w:type="character" w:customStyle="1" w:styleId="ae">
    <w:name w:val="Σύμβολο υποσημείωσης"/>
    <w:rsid w:val="005C6E25"/>
    <w:rPr>
      <w:vertAlign w:val="superscript"/>
    </w:rPr>
  </w:style>
  <w:style w:type="character" w:customStyle="1" w:styleId="DeltaViewInsertion">
    <w:name w:val="DeltaView Insertion"/>
    <w:rsid w:val="005C6E25"/>
    <w:rPr>
      <w:b/>
      <w:i/>
      <w:spacing w:val="0"/>
      <w:lang w:val="el-GR"/>
    </w:rPr>
  </w:style>
  <w:style w:type="character" w:customStyle="1" w:styleId="NormalBoldChar">
    <w:name w:val="NormalBold Char"/>
    <w:rsid w:val="005C6E25"/>
    <w:rPr>
      <w:rFonts w:ascii="Times New Roman" w:eastAsia="Times New Roman" w:hAnsi="Times New Roman" w:cs="Times New Roman"/>
      <w:b/>
      <w:sz w:val="24"/>
      <w:lang w:val="el-GR"/>
    </w:rPr>
  </w:style>
  <w:style w:type="character" w:customStyle="1" w:styleId="af">
    <w:name w:val="Χαρακτήρες σημείωσης τέλους"/>
    <w:rsid w:val="005C6E25"/>
    <w:rPr>
      <w:vertAlign w:val="superscript"/>
    </w:rPr>
  </w:style>
  <w:style w:type="character" w:customStyle="1" w:styleId="11">
    <w:name w:val="Παραπομπή σημείωσης τέλους1"/>
    <w:rsid w:val="005C6E25"/>
    <w:rPr>
      <w:vertAlign w:val="superscript"/>
    </w:rPr>
  </w:style>
  <w:style w:type="paragraph" w:customStyle="1" w:styleId="ChapterTitle">
    <w:name w:val="ChapterTitle"/>
    <w:basedOn w:val="a"/>
    <w:next w:val="a"/>
    <w:rsid w:val="005C6E25"/>
    <w:pPr>
      <w:keepNext/>
      <w:suppressAutoHyphens/>
      <w:spacing w:before="120" w:after="360" w:line="276" w:lineRule="auto"/>
      <w:jc w:val="center"/>
    </w:pPr>
    <w:rPr>
      <w:rFonts w:ascii="Calibri" w:eastAsia="Times New Roman" w:hAnsi="Calibri" w:cs="Calibri"/>
      <w:b/>
      <w:kern w:val="1"/>
      <w:sz w:val="22"/>
      <w:szCs w:val="22"/>
      <w:lang w:eastAsia="zh-CN"/>
    </w:rPr>
  </w:style>
  <w:style w:type="paragraph" w:customStyle="1" w:styleId="SectionTitle">
    <w:name w:val="SectionTitle"/>
    <w:basedOn w:val="a"/>
    <w:next w:val="1"/>
    <w:rsid w:val="005C6E25"/>
    <w:pPr>
      <w:keepNext/>
      <w:suppressAutoHyphens/>
      <w:spacing w:before="120" w:after="360" w:line="276" w:lineRule="auto"/>
      <w:ind w:firstLine="397"/>
      <w:jc w:val="center"/>
    </w:pPr>
    <w:rPr>
      <w:rFonts w:ascii="Calibri" w:eastAsia="Times New Roman" w:hAnsi="Calibri" w:cs="Calibri"/>
      <w:b/>
      <w:smallCaps/>
      <w:kern w:val="1"/>
      <w:sz w:val="28"/>
      <w:szCs w:val="22"/>
      <w:lang w:eastAsia="zh-CN"/>
    </w:rPr>
  </w:style>
  <w:style w:type="paragraph" w:styleId="af0">
    <w:name w:val="endnote text"/>
    <w:basedOn w:val="a"/>
    <w:link w:val="Char3"/>
    <w:rsid w:val="00B25B74"/>
    <w:pPr>
      <w:suppressAutoHyphens/>
      <w:ind w:firstLine="397"/>
    </w:pPr>
    <w:rPr>
      <w:rFonts w:eastAsia="Times New Roman" w:cs="Calibri"/>
      <w:kern w:val="1"/>
      <w:sz w:val="16"/>
      <w:szCs w:val="20"/>
      <w:lang w:eastAsia="zh-CN"/>
    </w:rPr>
  </w:style>
  <w:style w:type="character" w:customStyle="1" w:styleId="Char3">
    <w:name w:val="Κείμενο σημείωσης τέλους Char"/>
    <w:basedOn w:val="a0"/>
    <w:link w:val="af0"/>
    <w:rsid w:val="00B25B74"/>
    <w:rPr>
      <w:rFonts w:eastAsia="Times New Roman" w:cs="Calibri"/>
      <w:kern w:val="1"/>
      <w:sz w:val="16"/>
      <w:szCs w:val="20"/>
      <w:lang w:eastAsia="zh-CN"/>
    </w:rPr>
  </w:style>
  <w:style w:type="character" w:customStyle="1" w:styleId="normaltextrun">
    <w:name w:val="normaltextrun"/>
    <w:qFormat/>
    <w:rsid w:val="00121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726630">
      <w:bodyDiv w:val="1"/>
      <w:marLeft w:val="0"/>
      <w:marRight w:val="0"/>
      <w:marTop w:val="0"/>
      <w:marBottom w:val="0"/>
      <w:divBdr>
        <w:top w:val="none" w:sz="0" w:space="0" w:color="auto"/>
        <w:left w:val="none" w:sz="0" w:space="0" w:color="auto"/>
        <w:bottom w:val="none" w:sz="0" w:space="0" w:color="auto"/>
        <w:right w:val="none" w:sz="0" w:space="0" w:color="auto"/>
      </w:divBdr>
    </w:div>
    <w:div w:id="1557080949">
      <w:bodyDiv w:val="1"/>
      <w:marLeft w:val="0"/>
      <w:marRight w:val="0"/>
      <w:marTop w:val="0"/>
      <w:marBottom w:val="0"/>
      <w:divBdr>
        <w:top w:val="none" w:sz="0" w:space="0" w:color="auto"/>
        <w:left w:val="none" w:sz="0" w:space="0" w:color="auto"/>
        <w:bottom w:val="none" w:sz="0" w:space="0" w:color="auto"/>
        <w:right w:val="none" w:sz="0" w:space="0" w:color="auto"/>
      </w:divBdr>
    </w:div>
    <w:div w:id="177100318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fkada@ped-in.g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ed-in.g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e%20Kremmydas\OneDrive\Documents\&#928;&#961;&#959;&#963;&#945;&#961;&#956;&#959;&#963;&#956;&#941;&#957;&#945;%20&#960;&#961;&#972;&#964;&#965;&#960;&#945;%20&#964;&#959;&#965;%20Office\&#917;&#960;&#953;&#963;&#964;&#959;&#955;&#972;&#967;&#945;&#961;&#964;&#959;%20&#928;&#917;&#916;&#921;&#925;%20v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dd1816-d02c-4d28-9ea5-b24ef15baad4">
      <Terms xmlns="http://schemas.microsoft.com/office/infopath/2007/PartnerControls"/>
    </lcf76f155ced4ddcb4097134ff3c332f>
    <TaxCatchAll xmlns="f44a8ce6-6392-4859-b9d3-b1c58f9c3d7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AEA81106F20361448FC113D197448292" ma:contentTypeVersion="12" ma:contentTypeDescription="Δημιουργία νέου εγγράφου" ma:contentTypeScope="" ma:versionID="d443a6487a406619a6c8bfe9580b0f5a">
  <xsd:schema xmlns:xsd="http://www.w3.org/2001/XMLSchema" xmlns:xs="http://www.w3.org/2001/XMLSchema" xmlns:p="http://schemas.microsoft.com/office/2006/metadata/properties" xmlns:ns2="a2dd1816-d02c-4d28-9ea5-b24ef15baad4" xmlns:ns3="f44a8ce6-6392-4859-b9d3-b1c58f9c3d75" targetNamespace="http://schemas.microsoft.com/office/2006/metadata/properties" ma:root="true" ma:fieldsID="8d6a18d462c23fa024038f4bc14be73c" ns2:_="" ns3:_="">
    <xsd:import namespace="a2dd1816-d02c-4d28-9ea5-b24ef15baad4"/>
    <xsd:import namespace="f44a8ce6-6392-4859-b9d3-b1c58f9c3d7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d1816-d02c-4d28-9ea5-b24ef15ba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Ετικέτες εικόνας" ma:readOnly="false" ma:fieldId="{5cf76f15-5ced-4ddc-b409-7134ff3c332f}" ma:taxonomyMulti="true" ma:sspId="ee7b15eb-dbcf-4829-bbb1-ad835bac18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4a8ce6-6392-4859-b9d3-b1c58f9c3d7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5859a9b-c2a3-4bca-89e1-3268d0aaf290}" ma:internalName="TaxCatchAll" ma:showField="CatchAllData" ma:web="f44a8ce6-6392-4859-b9d3-b1c58f9c3d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813103-862C-491A-85F4-B45408C69949}">
  <ds:schemaRefs>
    <ds:schemaRef ds:uri="http://schemas.microsoft.com/office/2006/metadata/properties"/>
    <ds:schemaRef ds:uri="http://schemas.microsoft.com/office/infopath/2007/PartnerControls"/>
    <ds:schemaRef ds:uri="a2dd1816-d02c-4d28-9ea5-b24ef15baad4"/>
    <ds:schemaRef ds:uri="f44a8ce6-6392-4859-b9d3-b1c58f9c3d75"/>
  </ds:schemaRefs>
</ds:datastoreItem>
</file>

<file path=customXml/itemProps2.xml><?xml version="1.0" encoding="utf-8"?>
<ds:datastoreItem xmlns:ds="http://schemas.openxmlformats.org/officeDocument/2006/customXml" ds:itemID="{7916F225-B8BF-489D-883E-E09BB4EBE712}">
  <ds:schemaRefs>
    <ds:schemaRef ds:uri="http://schemas.openxmlformats.org/officeDocument/2006/bibliography"/>
  </ds:schemaRefs>
</ds:datastoreItem>
</file>

<file path=customXml/itemProps3.xml><?xml version="1.0" encoding="utf-8"?>
<ds:datastoreItem xmlns:ds="http://schemas.openxmlformats.org/officeDocument/2006/customXml" ds:itemID="{A901B137-BD9A-4C68-91BE-92A12C149C63}">
  <ds:schemaRefs>
    <ds:schemaRef ds:uri="http://schemas.microsoft.com/sharepoint/v3/contenttype/forms"/>
  </ds:schemaRefs>
</ds:datastoreItem>
</file>

<file path=customXml/itemProps4.xml><?xml version="1.0" encoding="utf-8"?>
<ds:datastoreItem xmlns:ds="http://schemas.openxmlformats.org/officeDocument/2006/customXml" ds:itemID="{12462AEB-1DE6-46A3-A25C-0D64FC23E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d1816-d02c-4d28-9ea5-b24ef15baad4"/>
    <ds:schemaRef ds:uri="f44a8ce6-6392-4859-b9d3-b1c58f9c3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Επιστολόχαρτο ΠΕΔΙΝ v2</Template>
  <TotalTime>83</TotalTime>
  <Pages>5</Pages>
  <Words>1834</Words>
  <Characters>9907</Characters>
  <Application>Microsoft Office Word</Application>
  <DocSecurity>0</DocSecurity>
  <Lines>82</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efl</Company>
  <LinksUpToDate>false</LinksUpToDate>
  <CharactersWithSpaces>11718</CharactersWithSpaces>
  <SharedDoc>false</SharedDoc>
  <HLinks>
    <vt:vector size="12" baseType="variant">
      <vt:variant>
        <vt:i4>4784161</vt:i4>
      </vt:variant>
      <vt:variant>
        <vt:i4>3</vt:i4>
      </vt:variant>
      <vt:variant>
        <vt:i4>0</vt:i4>
      </vt:variant>
      <vt:variant>
        <vt:i4>5</vt:i4>
      </vt:variant>
      <vt:variant>
        <vt:lpwstr>mailto:lefkada@ped-in.gr</vt:lpwstr>
      </vt:variant>
      <vt:variant>
        <vt:lpwstr/>
      </vt:variant>
      <vt:variant>
        <vt:i4>655377</vt:i4>
      </vt:variant>
      <vt:variant>
        <vt:i4>0</vt:i4>
      </vt:variant>
      <vt:variant>
        <vt:i4>0</vt:i4>
      </vt:variant>
      <vt:variant>
        <vt:i4>5</vt:i4>
      </vt:variant>
      <vt:variant>
        <vt:lpwstr>http://www.ped-in.gr/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Kremmydas</dc:creator>
  <cp:keywords/>
  <cp:lastModifiedBy>Θάνος Πετούσης</cp:lastModifiedBy>
  <cp:revision>78</cp:revision>
  <cp:lastPrinted>2022-11-17T04:48:00Z</cp:lastPrinted>
  <dcterms:created xsi:type="dcterms:W3CDTF">2025-04-22T11:23:00Z</dcterms:created>
  <dcterms:modified xsi:type="dcterms:W3CDTF">2025-04-25T12:59:00Z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0x010100AEA81106F20361448FC113D197448292</vt:lpwstr>
  </property>
  <property fmtid="{D5CDD505-2E9C-101B-9397-08002B2CF9AE}" pid="3" name="MediaServiceImageTags">
    <vt:lpwstr/>
  </property>
</Properties>
</file>