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BFBA" w14:textId="58115ECF" w:rsidR="00F06779" w:rsidRPr="00F06779" w:rsidRDefault="00F06779" w:rsidP="00F06779">
      <w:pPr>
        <w:jc w:val="right"/>
        <w:rPr>
          <w:bCs/>
        </w:rPr>
      </w:pPr>
      <w:r w:rsidRPr="00F06779">
        <w:rPr>
          <w:b/>
        </w:rPr>
        <w:tab/>
      </w:r>
      <w:bookmarkStart w:id="0" w:name="_Hlk195018573"/>
      <w:r w:rsidR="004B789B">
        <w:rPr>
          <w:bCs/>
        </w:rPr>
        <w:t>06</w:t>
      </w:r>
      <w:r w:rsidRPr="00F06779">
        <w:rPr>
          <w:bCs/>
        </w:rPr>
        <w:t xml:space="preserve"> </w:t>
      </w:r>
      <w:r w:rsidR="004B789B">
        <w:rPr>
          <w:bCs/>
        </w:rPr>
        <w:t>Αυγούστου</w:t>
      </w:r>
      <w:r w:rsidRPr="00F06779">
        <w:rPr>
          <w:bCs/>
        </w:rPr>
        <w:t xml:space="preserve"> 2025</w:t>
      </w:r>
    </w:p>
    <w:p w14:paraId="15A4251B" w14:textId="429A3917" w:rsidR="00F06779" w:rsidRPr="004B789B" w:rsidRDefault="00F06779" w:rsidP="00F06779">
      <w:pPr>
        <w:jc w:val="right"/>
        <w:rPr>
          <w:bCs/>
        </w:rPr>
      </w:pPr>
      <w:r w:rsidRPr="00F06779">
        <w:rPr>
          <w:bCs/>
        </w:rPr>
        <w:tab/>
        <w:t xml:space="preserve">Αριθ. </w:t>
      </w:r>
      <w:proofErr w:type="spellStart"/>
      <w:r w:rsidRPr="00F06779">
        <w:rPr>
          <w:bCs/>
        </w:rPr>
        <w:t>Πρωτ</w:t>
      </w:r>
      <w:proofErr w:type="spellEnd"/>
      <w:r w:rsidRPr="00F06779">
        <w:rPr>
          <w:bCs/>
        </w:rPr>
        <w:t xml:space="preserve">.: </w:t>
      </w:r>
      <w:r w:rsidR="004B789B">
        <w:rPr>
          <w:bCs/>
        </w:rPr>
        <w:t>1626</w:t>
      </w:r>
    </w:p>
    <w:p w14:paraId="626370ED" w14:textId="3CC6872F" w:rsidR="00F06779" w:rsidRPr="00F06779" w:rsidRDefault="00F06779" w:rsidP="00EB2347">
      <w:pPr>
        <w:jc w:val="right"/>
        <w:rPr>
          <w:bCs/>
        </w:rPr>
      </w:pPr>
      <w:r w:rsidRPr="00F06779">
        <w:rPr>
          <w:bCs/>
        </w:rPr>
        <w:tab/>
        <w:t xml:space="preserve">Ανάρτηση στο </w:t>
      </w:r>
      <w:hyperlink r:id="rId11" w:history="1">
        <w:r w:rsidRPr="00F06779">
          <w:rPr>
            <w:rStyle w:val="-"/>
            <w:bCs/>
            <w:u w:val="none"/>
          </w:rPr>
          <w:t>www.ped-in.gr</w:t>
        </w:r>
      </w:hyperlink>
      <w:r w:rsidRPr="00F06779">
        <w:rPr>
          <w:bCs/>
        </w:rPr>
        <w:t xml:space="preserve"> </w:t>
      </w:r>
    </w:p>
    <w:p w14:paraId="0B8A3422" w14:textId="3ACB0140" w:rsidR="00EB2347" w:rsidRDefault="00EB2347" w:rsidP="0064716F">
      <w:pPr>
        <w:jc w:val="center"/>
        <w:rPr>
          <w:b/>
        </w:rPr>
      </w:pPr>
      <w:r w:rsidRPr="00FE5123">
        <w:rPr>
          <w:noProof/>
        </w:rPr>
        <w:drawing>
          <wp:anchor distT="0" distB="0" distL="114300" distR="114300" simplePos="0" relativeHeight="251658240" behindDoc="0" locked="0" layoutInCell="1" allowOverlap="1" wp14:anchorId="7DD687E7" wp14:editId="2D6F0CC2">
            <wp:simplePos x="0" y="0"/>
            <wp:positionH relativeFrom="column">
              <wp:posOffset>1634490</wp:posOffset>
            </wp:positionH>
            <wp:positionV relativeFrom="paragraph">
              <wp:posOffset>10160</wp:posOffset>
            </wp:positionV>
            <wp:extent cx="3136265" cy="1212846"/>
            <wp:effectExtent l="0" t="0" r="6985" b="6985"/>
            <wp:wrapSquare wrapText="bothSides"/>
            <wp:docPr id="1725923518" name="Εικόνα 5"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62265" name="Εικόνα 5" descr="Εικόνα που περιέχει κείμενο, στιγμιότυπο οθόνης, γραμματοσειρά, Μπελ ηλεκτρίκ&#10;&#10;Περιγραφή που δημιουργήθηκε αυτόματ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6265" cy="1212846"/>
                    </a:xfrm>
                    <a:prstGeom prst="rect">
                      <a:avLst/>
                    </a:prstGeom>
                    <a:noFill/>
                    <a:ln>
                      <a:noFill/>
                    </a:ln>
                  </pic:spPr>
                </pic:pic>
              </a:graphicData>
            </a:graphic>
          </wp:anchor>
        </w:drawing>
      </w:r>
    </w:p>
    <w:p w14:paraId="78478E36" w14:textId="77777777" w:rsidR="00EB2347" w:rsidRDefault="00EB2347" w:rsidP="0064716F">
      <w:pPr>
        <w:jc w:val="center"/>
        <w:rPr>
          <w:b/>
        </w:rPr>
      </w:pPr>
    </w:p>
    <w:p w14:paraId="47D153CB" w14:textId="77777777" w:rsidR="00EB2347" w:rsidRDefault="00EB2347" w:rsidP="0064716F">
      <w:pPr>
        <w:jc w:val="center"/>
        <w:rPr>
          <w:b/>
        </w:rPr>
      </w:pPr>
    </w:p>
    <w:p w14:paraId="41F0FA32" w14:textId="288D23E7" w:rsidR="00EB2347" w:rsidRDefault="00EB2347" w:rsidP="0064716F">
      <w:pPr>
        <w:jc w:val="center"/>
        <w:rPr>
          <w:b/>
        </w:rPr>
      </w:pPr>
    </w:p>
    <w:p w14:paraId="2D80606E" w14:textId="77777777" w:rsidR="00EB2347" w:rsidRDefault="00EB2347" w:rsidP="0064716F">
      <w:pPr>
        <w:jc w:val="center"/>
        <w:rPr>
          <w:b/>
        </w:rPr>
      </w:pPr>
    </w:p>
    <w:p w14:paraId="0FE750FA" w14:textId="77777777" w:rsidR="00EB2347" w:rsidRDefault="00EB2347" w:rsidP="0064716F">
      <w:pPr>
        <w:jc w:val="center"/>
        <w:rPr>
          <w:b/>
        </w:rPr>
      </w:pPr>
    </w:p>
    <w:p w14:paraId="63ED283E" w14:textId="77777777" w:rsidR="00EB2347" w:rsidRDefault="00EB2347" w:rsidP="0064716F">
      <w:pPr>
        <w:jc w:val="center"/>
        <w:rPr>
          <w:b/>
        </w:rPr>
      </w:pPr>
    </w:p>
    <w:p w14:paraId="206AEFC0" w14:textId="77777777" w:rsidR="00EB2347" w:rsidRDefault="00EB2347" w:rsidP="0064716F">
      <w:pPr>
        <w:jc w:val="center"/>
        <w:rPr>
          <w:b/>
        </w:rPr>
      </w:pPr>
    </w:p>
    <w:p w14:paraId="480F2338" w14:textId="1C2DB44F" w:rsidR="0064716F" w:rsidRDefault="0064716F" w:rsidP="0064716F">
      <w:pPr>
        <w:jc w:val="center"/>
        <w:rPr>
          <w:b/>
        </w:rPr>
      </w:pPr>
      <w:r w:rsidRPr="0064716F">
        <w:rPr>
          <w:b/>
        </w:rPr>
        <w:t>Πρόσκληση υποβολής προσφορών</w:t>
      </w:r>
    </w:p>
    <w:p w14:paraId="41650D58" w14:textId="273CFDB4" w:rsidR="0064716F" w:rsidRDefault="00B34D03" w:rsidP="0064716F">
      <w:pPr>
        <w:jc w:val="center"/>
        <w:rPr>
          <w:b/>
        </w:rPr>
      </w:pPr>
      <w:r w:rsidRPr="00B34D03">
        <w:rPr>
          <w:b/>
        </w:rPr>
        <w:t xml:space="preserve">για </w:t>
      </w:r>
      <w:r w:rsidR="0069316E">
        <w:rPr>
          <w:b/>
        </w:rPr>
        <w:t>την</w:t>
      </w:r>
      <w:r w:rsidR="00AD776D">
        <w:rPr>
          <w:b/>
        </w:rPr>
        <w:t xml:space="preserve"> </w:t>
      </w:r>
      <w:bookmarkStart w:id="1" w:name="_Hlk204592986"/>
      <w:r w:rsidR="00AD776D">
        <w:rPr>
          <w:b/>
        </w:rPr>
        <w:t xml:space="preserve">προμήθεια εξοπλισμού του Έργου </w:t>
      </w:r>
      <w:r w:rsidR="00AD776D">
        <w:rPr>
          <w:b/>
          <w:lang w:val="en-US"/>
        </w:rPr>
        <w:t>ADRURAL</w:t>
      </w:r>
      <w:r w:rsidR="00267537" w:rsidRPr="00267537">
        <w:rPr>
          <w:b/>
        </w:rPr>
        <w:t xml:space="preserve"> </w:t>
      </w:r>
      <w:bookmarkEnd w:id="1"/>
      <w:r w:rsidR="0064716F" w:rsidRPr="0064716F">
        <w:rPr>
          <w:b/>
        </w:rPr>
        <w:t xml:space="preserve">(άρθρα </w:t>
      </w:r>
      <w:r w:rsidR="001B09C4">
        <w:rPr>
          <w:b/>
        </w:rPr>
        <w:t>118</w:t>
      </w:r>
      <w:r w:rsidR="0064716F" w:rsidRPr="0064716F">
        <w:rPr>
          <w:b/>
        </w:rPr>
        <w:t xml:space="preserve"> &amp; 12</w:t>
      </w:r>
      <w:r w:rsidR="001B09C4">
        <w:rPr>
          <w:b/>
        </w:rPr>
        <w:t>0</w:t>
      </w:r>
      <w:r w:rsidR="0064716F" w:rsidRPr="0064716F">
        <w:rPr>
          <w:b/>
        </w:rPr>
        <w:t xml:space="preserve"> Ν.4412/2016)</w:t>
      </w:r>
      <w:r w:rsidR="00BB03E4">
        <w:rPr>
          <w:b/>
        </w:rPr>
        <w:t>.</w:t>
      </w:r>
    </w:p>
    <w:p w14:paraId="6076C2BA" w14:textId="4719482A" w:rsidR="0064716F" w:rsidRDefault="0064716F" w:rsidP="002D328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1"/>
      </w:tblGrid>
      <w:tr w:rsidR="0064716F" w14:paraId="07095411" w14:textId="77777777" w:rsidTr="0064716F">
        <w:tc>
          <w:tcPr>
            <w:tcW w:w="2977" w:type="dxa"/>
          </w:tcPr>
          <w:p w14:paraId="19C77207" w14:textId="0797C9F5" w:rsidR="0064716F" w:rsidRPr="0064716F" w:rsidRDefault="0064716F" w:rsidP="0064716F">
            <w:pPr>
              <w:jc w:val="right"/>
            </w:pPr>
            <w:r>
              <w:t>Αναθέτουσα Αρχή:</w:t>
            </w:r>
          </w:p>
        </w:tc>
        <w:tc>
          <w:tcPr>
            <w:tcW w:w="5511" w:type="dxa"/>
          </w:tcPr>
          <w:p w14:paraId="136E3C3B" w14:textId="79ED8185" w:rsidR="0064716F" w:rsidRPr="00196392" w:rsidRDefault="0064716F" w:rsidP="002D3289">
            <w:pPr>
              <w:rPr>
                <w:b/>
                <w:bCs/>
              </w:rPr>
            </w:pPr>
            <w:r w:rsidRPr="00196392">
              <w:rPr>
                <w:b/>
                <w:bCs/>
              </w:rPr>
              <w:t>Περιφερειακή Ένωση Δήμων Ιονίων Νήσων</w:t>
            </w:r>
          </w:p>
        </w:tc>
      </w:tr>
      <w:tr w:rsidR="0064716F" w14:paraId="55F90E72" w14:textId="77777777" w:rsidTr="0064716F">
        <w:tc>
          <w:tcPr>
            <w:tcW w:w="2977" w:type="dxa"/>
          </w:tcPr>
          <w:p w14:paraId="0BEABF3C" w14:textId="4C69881E" w:rsidR="0064716F" w:rsidRDefault="0064716F" w:rsidP="0064716F">
            <w:pPr>
              <w:jc w:val="right"/>
            </w:pPr>
            <w:r w:rsidRPr="0064716F">
              <w:t>Γενικές πληροφορίες</w:t>
            </w:r>
            <w:r>
              <w:t>:</w:t>
            </w:r>
          </w:p>
        </w:tc>
        <w:tc>
          <w:tcPr>
            <w:tcW w:w="5511" w:type="dxa"/>
          </w:tcPr>
          <w:p w14:paraId="47B716F8" w14:textId="64756B9C" w:rsidR="0064716F" w:rsidRPr="0060511F" w:rsidRDefault="00B34D03" w:rsidP="002D3289">
            <w:proofErr w:type="spellStart"/>
            <w:r>
              <w:t>Πετούσης</w:t>
            </w:r>
            <w:proofErr w:type="spellEnd"/>
            <w:r>
              <w:t xml:space="preserve"> Αθανάσιος</w:t>
            </w:r>
          </w:p>
        </w:tc>
      </w:tr>
      <w:tr w:rsidR="0064716F" w14:paraId="00524F22" w14:textId="77777777" w:rsidTr="0064716F">
        <w:tc>
          <w:tcPr>
            <w:tcW w:w="2977" w:type="dxa"/>
          </w:tcPr>
          <w:p w14:paraId="4EAC09E6" w14:textId="4F8F6D86" w:rsidR="0064716F" w:rsidRDefault="0064716F" w:rsidP="0064716F">
            <w:pPr>
              <w:jc w:val="right"/>
            </w:pPr>
            <w:r w:rsidRPr="0064716F">
              <w:t>Τηλέφωνα επικοινωνίας</w:t>
            </w:r>
            <w:r>
              <w:t>:</w:t>
            </w:r>
          </w:p>
        </w:tc>
        <w:tc>
          <w:tcPr>
            <w:tcW w:w="5511" w:type="dxa"/>
          </w:tcPr>
          <w:p w14:paraId="39049845" w14:textId="244970CC" w:rsidR="0064716F" w:rsidRDefault="00B34D03" w:rsidP="002D3289">
            <w:r>
              <w:t>2645023330</w:t>
            </w:r>
            <w:r w:rsidR="00B57422">
              <w:t xml:space="preserve">, </w:t>
            </w:r>
            <w:r>
              <w:t>6946784961</w:t>
            </w:r>
          </w:p>
        </w:tc>
      </w:tr>
      <w:tr w:rsidR="0064716F" w:rsidRPr="0045385F" w14:paraId="226AD0D8" w14:textId="77777777" w:rsidTr="0064716F">
        <w:tc>
          <w:tcPr>
            <w:tcW w:w="2977" w:type="dxa"/>
          </w:tcPr>
          <w:p w14:paraId="70B28A70" w14:textId="734595C4" w:rsidR="0064716F" w:rsidRDefault="0064716F" w:rsidP="0064716F">
            <w:pPr>
              <w:jc w:val="right"/>
            </w:pPr>
            <w:r w:rsidRPr="0064716F">
              <w:t>E –</w:t>
            </w:r>
            <w:proofErr w:type="spellStart"/>
            <w:r w:rsidRPr="0064716F">
              <w:t>mail</w:t>
            </w:r>
            <w:proofErr w:type="spellEnd"/>
            <w:r w:rsidRPr="0064716F">
              <w:t xml:space="preserve"> για πληροφορίες</w:t>
            </w:r>
            <w:r>
              <w:t>:</w:t>
            </w:r>
          </w:p>
        </w:tc>
        <w:tc>
          <w:tcPr>
            <w:tcW w:w="5511" w:type="dxa"/>
          </w:tcPr>
          <w:p w14:paraId="0C75E8A6" w14:textId="1716E39F" w:rsidR="0064716F" w:rsidRPr="00267537" w:rsidRDefault="00B34D03" w:rsidP="002D3289">
            <w:pPr>
              <w:rPr>
                <w:highlight w:val="yellow"/>
                <w:lang w:val="en-US"/>
              </w:rPr>
            </w:pPr>
            <w:proofErr w:type="spellStart"/>
            <w:r>
              <w:rPr>
                <w:lang w:val="en-US"/>
              </w:rPr>
              <w:t>lefkada</w:t>
            </w:r>
            <w:proofErr w:type="spellEnd"/>
            <w:r w:rsidR="00061802" w:rsidRPr="00061802">
              <w:rPr>
                <w:lang w:val="en-US"/>
              </w:rPr>
              <w:t xml:space="preserve"> [ </w:t>
            </w:r>
            <w:proofErr w:type="gramStart"/>
            <w:r w:rsidR="00061802" w:rsidRPr="00061802">
              <w:rPr>
                <w:lang w:val="en-US"/>
              </w:rPr>
              <w:t>at ]</w:t>
            </w:r>
            <w:proofErr w:type="gramEnd"/>
            <w:r w:rsidR="00061802" w:rsidRPr="00061802">
              <w:rPr>
                <w:lang w:val="en-US"/>
              </w:rPr>
              <w:t xml:space="preserve"> </w:t>
            </w:r>
            <w:proofErr w:type="gramStart"/>
            <w:r w:rsidR="00B57422" w:rsidRPr="00B57422">
              <w:rPr>
                <w:lang w:val="en-US"/>
              </w:rPr>
              <w:t>ped</w:t>
            </w:r>
            <w:r w:rsidR="00B57422" w:rsidRPr="00061802">
              <w:rPr>
                <w:lang w:val="en-US"/>
              </w:rPr>
              <w:t>-</w:t>
            </w:r>
            <w:r w:rsidR="00B57422" w:rsidRPr="00B57422">
              <w:rPr>
                <w:lang w:val="en-US"/>
              </w:rPr>
              <w:t>in</w:t>
            </w:r>
            <w:r w:rsidR="00B57422" w:rsidRPr="00061802">
              <w:rPr>
                <w:lang w:val="en-US"/>
              </w:rPr>
              <w:t>.</w:t>
            </w:r>
            <w:r w:rsidR="00B57422" w:rsidRPr="00B57422">
              <w:rPr>
                <w:lang w:val="en-US"/>
              </w:rPr>
              <w:t>gr</w:t>
            </w:r>
            <w:r w:rsidR="00267537" w:rsidRPr="00267537">
              <w:rPr>
                <w:lang w:val="en-US"/>
              </w:rPr>
              <w:t xml:space="preserve"> ,</w:t>
            </w:r>
            <w:proofErr w:type="gramEnd"/>
            <w:r w:rsidR="00267537" w:rsidRPr="00267537">
              <w:rPr>
                <w:lang w:val="en-US"/>
              </w:rPr>
              <w:t xml:space="preserve"> </w:t>
            </w:r>
            <w:r w:rsidR="00267537" w:rsidRPr="00B57422">
              <w:rPr>
                <w:lang w:val="en-US"/>
              </w:rPr>
              <w:t>info</w:t>
            </w:r>
            <w:r w:rsidR="00267537" w:rsidRPr="00061802">
              <w:rPr>
                <w:lang w:val="en-US"/>
              </w:rPr>
              <w:t xml:space="preserve"> [ </w:t>
            </w:r>
            <w:proofErr w:type="gramStart"/>
            <w:r w:rsidR="00267537" w:rsidRPr="00061802">
              <w:rPr>
                <w:lang w:val="en-US"/>
              </w:rPr>
              <w:t>at ]</w:t>
            </w:r>
            <w:proofErr w:type="gramEnd"/>
            <w:r w:rsidR="00267537" w:rsidRPr="00061802">
              <w:rPr>
                <w:lang w:val="en-US"/>
              </w:rPr>
              <w:t xml:space="preserve"> </w:t>
            </w:r>
            <w:r w:rsidR="00267537" w:rsidRPr="00B57422">
              <w:rPr>
                <w:lang w:val="en-US"/>
              </w:rPr>
              <w:t>ped</w:t>
            </w:r>
            <w:r w:rsidR="00267537" w:rsidRPr="00061802">
              <w:rPr>
                <w:lang w:val="en-US"/>
              </w:rPr>
              <w:t>-</w:t>
            </w:r>
            <w:r w:rsidR="00267537" w:rsidRPr="00B57422">
              <w:rPr>
                <w:lang w:val="en-US"/>
              </w:rPr>
              <w:t>in</w:t>
            </w:r>
            <w:r w:rsidR="00267537" w:rsidRPr="00061802">
              <w:rPr>
                <w:lang w:val="en-US"/>
              </w:rPr>
              <w:t>.</w:t>
            </w:r>
            <w:r w:rsidR="00267537" w:rsidRPr="00B57422">
              <w:rPr>
                <w:lang w:val="en-US"/>
              </w:rPr>
              <w:t>gr</w:t>
            </w:r>
          </w:p>
        </w:tc>
      </w:tr>
    </w:tbl>
    <w:p w14:paraId="46F30CD1" w14:textId="74984154" w:rsidR="0064716F" w:rsidRPr="00061802" w:rsidRDefault="0064716F" w:rsidP="002D3289">
      <w:pPr>
        <w:rPr>
          <w:lang w:val="en-US"/>
        </w:rPr>
      </w:pPr>
    </w:p>
    <w:p w14:paraId="53F8BF85" w14:textId="73C88991" w:rsidR="002E128A" w:rsidRDefault="002E128A" w:rsidP="002D3289">
      <w:r>
        <w:t>Η Περιφερειακή Ένωση Δήμων Ιονίων Νήσων</w:t>
      </w:r>
      <w:r w:rsidR="00121998" w:rsidRPr="00121998">
        <w:t xml:space="preserve"> (</w:t>
      </w:r>
      <w:r w:rsidR="00121998">
        <w:t>ΠΕΔ-ΙΝ</w:t>
      </w:r>
      <w:r w:rsidR="00121998" w:rsidRPr="00121998">
        <w:t>)</w:t>
      </w:r>
      <w:r>
        <w:t xml:space="preserve">, λαμβάνοντας </w:t>
      </w:r>
      <w:proofErr w:type="spellStart"/>
      <w:r>
        <w:t>υπ</w:t>
      </w:r>
      <w:r w:rsidR="00C43EB6">
        <w:t>’</w:t>
      </w:r>
      <w:r>
        <w:t>όψη</w:t>
      </w:r>
      <w:proofErr w:type="spellEnd"/>
      <w:r>
        <w:t>:</w:t>
      </w:r>
    </w:p>
    <w:p w14:paraId="5C5CE371" w14:textId="77777777" w:rsidR="00DC70A3" w:rsidRDefault="00DC70A3" w:rsidP="002D3289"/>
    <w:p w14:paraId="3A59BB6C" w14:textId="24E4A85B" w:rsidR="00024DE6" w:rsidRDefault="0032552F" w:rsidP="002E128A">
      <w:pPr>
        <w:pStyle w:val="aa"/>
        <w:numPr>
          <w:ilvl w:val="0"/>
          <w:numId w:val="14"/>
        </w:numPr>
      </w:pPr>
      <w:r>
        <w:t xml:space="preserve"> </w:t>
      </w:r>
      <w:r w:rsidR="00024DE6" w:rsidRPr="00024DE6">
        <w:t>Τις διατάξεις του Π.Δ. 75/2011 «Περιφερειακές Ενώσεις Δήμων και Κεντρική Ένωση Δήμων Ελλάδος»</w:t>
      </w:r>
      <w:r w:rsidR="005A1453">
        <w:t>.</w:t>
      </w:r>
    </w:p>
    <w:p w14:paraId="0551A3CD" w14:textId="3C5AD1E4" w:rsidR="00024DE6" w:rsidRDefault="005A1453" w:rsidP="002E128A">
      <w:pPr>
        <w:pStyle w:val="aa"/>
        <w:numPr>
          <w:ilvl w:val="0"/>
          <w:numId w:val="14"/>
        </w:numPr>
      </w:pPr>
      <w:r>
        <w:t xml:space="preserve"> Τ</w:t>
      </w:r>
      <w:r w:rsidR="00024DE6" w:rsidRPr="00024DE6">
        <w:t xml:space="preserve">ις διατάξεις των άρθρων </w:t>
      </w:r>
      <w:r w:rsidR="00010868" w:rsidRPr="00010868">
        <w:t>118</w:t>
      </w:r>
      <w:r w:rsidR="00010868">
        <w:t xml:space="preserve"> και</w:t>
      </w:r>
      <w:r w:rsidR="00010868" w:rsidRPr="00010868">
        <w:t xml:space="preserve"> 120</w:t>
      </w:r>
      <w:r w:rsidR="00010868" w:rsidRPr="002F65CC">
        <w:t xml:space="preserve"> </w:t>
      </w:r>
      <w:r w:rsidR="00024DE6" w:rsidRPr="00024DE6">
        <w:t>του Ν</w:t>
      </w:r>
      <w:r w:rsidR="002F65CC" w:rsidRPr="002F65CC">
        <w:t xml:space="preserve">. </w:t>
      </w:r>
      <w:r w:rsidR="00024DE6" w:rsidRPr="00024DE6">
        <w:t>4412/2016</w:t>
      </w:r>
      <w:r>
        <w:t>.</w:t>
      </w:r>
    </w:p>
    <w:p w14:paraId="2D225B01" w14:textId="02EE174E" w:rsidR="00D553F5" w:rsidRDefault="005A1453" w:rsidP="00D553F5">
      <w:pPr>
        <w:pStyle w:val="aa"/>
        <w:numPr>
          <w:ilvl w:val="0"/>
          <w:numId w:val="14"/>
        </w:numPr>
      </w:pPr>
      <w:r>
        <w:t xml:space="preserve"> </w:t>
      </w:r>
      <w:r w:rsidR="00D553F5">
        <w:t>Τον Ν. 4270/14 «Αρχές δημοσιονομικής διαχείρισης και εποπτείας (</w:t>
      </w:r>
      <w:r w:rsidR="00C43EB6">
        <w:t>Ε</w:t>
      </w:r>
      <w:r w:rsidR="00D553F5">
        <w:t>νσωμάτωση της Οδηγίας 2011/85/ΕΕ) – δημόσιο λογιστικό και άλλες διατάξεις» (ΦΕΚ 143Α/2014).</w:t>
      </w:r>
    </w:p>
    <w:p w14:paraId="1A09FEB9" w14:textId="4459BADE" w:rsidR="00D553F5" w:rsidRDefault="005A1453" w:rsidP="00D553F5">
      <w:pPr>
        <w:pStyle w:val="aa"/>
        <w:numPr>
          <w:ilvl w:val="0"/>
          <w:numId w:val="14"/>
        </w:numPr>
      </w:pPr>
      <w:r>
        <w:t xml:space="preserve"> </w:t>
      </w:r>
      <w:r w:rsidR="00D553F5">
        <w:t xml:space="preserve">Το Π.∆. 80/2016 (ΦΕΚ 145/Α/05.08.2016) «Ανάληψη υποχρεώσεων από τους </w:t>
      </w:r>
      <w:proofErr w:type="spellStart"/>
      <w:r w:rsidR="00D553F5">
        <w:t>Διατάκτες</w:t>
      </w:r>
      <w:proofErr w:type="spellEnd"/>
      <w:r w:rsidR="00D553F5">
        <w:t>»</w:t>
      </w:r>
      <w:r>
        <w:t>.</w:t>
      </w:r>
    </w:p>
    <w:p w14:paraId="0C7DAC05" w14:textId="4183A94A" w:rsidR="00D553F5" w:rsidRDefault="005A1453" w:rsidP="00D553F5">
      <w:pPr>
        <w:pStyle w:val="aa"/>
        <w:numPr>
          <w:ilvl w:val="0"/>
          <w:numId w:val="14"/>
        </w:numPr>
      </w:pPr>
      <w:r>
        <w:t xml:space="preserve"> </w:t>
      </w:r>
      <w:r w:rsidR="00D553F5">
        <w:t xml:space="preserve">Το Πρωτογενές αίτημα δαπάνης για </w:t>
      </w:r>
      <w:r w:rsidR="00D553F5" w:rsidRPr="00D553F5">
        <w:t xml:space="preserve">την </w:t>
      </w:r>
      <w:r w:rsidR="00AD776D" w:rsidRPr="00AD776D">
        <w:t>προμήθεια εξοπλισμού του Έργου ADRURAL</w:t>
      </w:r>
      <w:r w:rsidR="00D553F5">
        <w:t xml:space="preserve"> με Αριθ. </w:t>
      </w:r>
      <w:proofErr w:type="spellStart"/>
      <w:r w:rsidR="00D553F5">
        <w:t>Πρωτ</w:t>
      </w:r>
      <w:proofErr w:type="spellEnd"/>
      <w:r w:rsidR="00D553F5">
        <w:t xml:space="preserve">. </w:t>
      </w:r>
      <w:r w:rsidR="002108CA">
        <w:rPr>
          <w:b/>
          <w:bCs/>
        </w:rPr>
        <w:t>1551</w:t>
      </w:r>
      <w:r w:rsidR="00D553F5" w:rsidRPr="00792248">
        <w:rPr>
          <w:b/>
          <w:bCs/>
        </w:rPr>
        <w:t>/</w:t>
      </w:r>
      <w:r w:rsidR="002108CA">
        <w:rPr>
          <w:b/>
          <w:bCs/>
        </w:rPr>
        <w:t>28</w:t>
      </w:r>
      <w:r w:rsidR="00D553F5" w:rsidRPr="00792248">
        <w:rPr>
          <w:b/>
          <w:bCs/>
        </w:rPr>
        <w:t>.0</w:t>
      </w:r>
      <w:r w:rsidR="00AD776D">
        <w:rPr>
          <w:b/>
          <w:bCs/>
        </w:rPr>
        <w:t>7</w:t>
      </w:r>
      <w:r w:rsidR="00D553F5" w:rsidRPr="00792248">
        <w:rPr>
          <w:b/>
          <w:bCs/>
        </w:rPr>
        <w:t>.2025</w:t>
      </w:r>
      <w:r w:rsidR="00D553F5">
        <w:t xml:space="preserve"> και Μοναδικό Κωδικό Αριθμό Διαδικτυακής Ανάρτησης Μητρώου (ΑΔΑΜ) στο ΚΗΜΔΗΣ </w:t>
      </w:r>
      <w:r w:rsidR="00D553F5" w:rsidRPr="00792248">
        <w:rPr>
          <w:b/>
          <w:bCs/>
        </w:rPr>
        <w:t>25REQ</w:t>
      </w:r>
      <w:r w:rsidR="002108CA">
        <w:rPr>
          <w:b/>
          <w:bCs/>
        </w:rPr>
        <w:t>01731</w:t>
      </w:r>
      <w:r w:rsidR="00C92949">
        <w:rPr>
          <w:b/>
          <w:bCs/>
        </w:rPr>
        <w:t>9297</w:t>
      </w:r>
      <w:r w:rsidR="00D553F5" w:rsidRPr="00792248">
        <w:rPr>
          <w:b/>
          <w:bCs/>
        </w:rPr>
        <w:t xml:space="preserve"> 2025-</w:t>
      </w:r>
      <w:r w:rsidR="00C92949">
        <w:rPr>
          <w:b/>
          <w:bCs/>
        </w:rPr>
        <w:t>07</w:t>
      </w:r>
      <w:r w:rsidR="00D553F5" w:rsidRPr="00792248">
        <w:rPr>
          <w:b/>
          <w:bCs/>
        </w:rPr>
        <w:t>-</w:t>
      </w:r>
      <w:r w:rsidR="00C92949">
        <w:rPr>
          <w:b/>
          <w:bCs/>
        </w:rPr>
        <w:t>30</w:t>
      </w:r>
      <w:r w:rsidR="00D553F5" w:rsidRPr="00792248">
        <w:rPr>
          <w:b/>
          <w:bCs/>
        </w:rPr>
        <w:t>.</w:t>
      </w:r>
    </w:p>
    <w:p w14:paraId="4C3CE0C1" w14:textId="21E92713" w:rsidR="00D553F5" w:rsidRDefault="005A1453" w:rsidP="00D553F5">
      <w:pPr>
        <w:pStyle w:val="aa"/>
        <w:numPr>
          <w:ilvl w:val="0"/>
          <w:numId w:val="14"/>
        </w:numPr>
      </w:pPr>
      <w:r>
        <w:t xml:space="preserve"> </w:t>
      </w:r>
      <w:r w:rsidR="00D553F5">
        <w:t xml:space="preserve">Την Απόφαση </w:t>
      </w:r>
      <w:r w:rsidR="00790E7C" w:rsidRPr="00790E7C">
        <w:rPr>
          <w:b/>
          <w:bCs/>
        </w:rPr>
        <w:t>9-6αii</w:t>
      </w:r>
      <w:r w:rsidR="00D553F5" w:rsidRPr="00792248">
        <w:rPr>
          <w:b/>
          <w:bCs/>
        </w:rPr>
        <w:t>/</w:t>
      </w:r>
      <w:r w:rsidR="00AD776D">
        <w:rPr>
          <w:b/>
          <w:bCs/>
        </w:rPr>
        <w:t>29</w:t>
      </w:r>
      <w:r w:rsidR="00D553F5" w:rsidRPr="00792248">
        <w:rPr>
          <w:b/>
          <w:bCs/>
        </w:rPr>
        <w:t>.0</w:t>
      </w:r>
      <w:r w:rsidR="00AD776D">
        <w:rPr>
          <w:b/>
          <w:bCs/>
        </w:rPr>
        <w:t>7</w:t>
      </w:r>
      <w:r w:rsidR="00D553F5" w:rsidRPr="00792248">
        <w:rPr>
          <w:b/>
          <w:bCs/>
        </w:rPr>
        <w:t>.2025</w:t>
      </w:r>
      <w:r w:rsidR="00D553F5">
        <w:t xml:space="preserve"> του Διοικητικού Συμβουλίου της Περιφερειακής Ένωσης Δήμων Ιονίων Νήσων με θέμα «Έγκριση Πρωτογενούς Αιτήματος Δαπάνης για </w:t>
      </w:r>
      <w:r w:rsidR="00D553F5" w:rsidRPr="00D553F5">
        <w:t>την</w:t>
      </w:r>
      <w:r w:rsidR="00AD776D" w:rsidRPr="00AD776D">
        <w:t xml:space="preserve"> προμήθεια εξοπλισμού του Έργου ADRURAL</w:t>
      </w:r>
      <w:r w:rsidR="00D553F5">
        <w:t>»</w:t>
      </w:r>
      <w:r w:rsidR="00C43EB6">
        <w:t>,</w:t>
      </w:r>
      <w:r w:rsidR="00D553F5">
        <w:t xml:space="preserve"> με Μοναδικό Κωδικό Αριθμό Διαδικτυακής Ανάρτησης Μητρώου (ΑΔΑΜ) στο ΚΗΜΔΗΣ </w:t>
      </w:r>
      <w:r w:rsidR="00D553F5" w:rsidRPr="00792248">
        <w:rPr>
          <w:b/>
          <w:bCs/>
        </w:rPr>
        <w:t>25REQ</w:t>
      </w:r>
      <w:r w:rsidR="00790E7C">
        <w:rPr>
          <w:b/>
          <w:bCs/>
        </w:rPr>
        <w:t>017337127</w:t>
      </w:r>
      <w:r w:rsidR="00D553F5" w:rsidRPr="00792248">
        <w:rPr>
          <w:b/>
          <w:bCs/>
        </w:rPr>
        <w:t xml:space="preserve"> 2025-</w:t>
      </w:r>
      <w:r w:rsidR="00790E7C">
        <w:rPr>
          <w:b/>
          <w:bCs/>
        </w:rPr>
        <w:t>08</w:t>
      </w:r>
      <w:r w:rsidR="00D553F5" w:rsidRPr="00792248">
        <w:rPr>
          <w:b/>
          <w:bCs/>
        </w:rPr>
        <w:t>-</w:t>
      </w:r>
      <w:r w:rsidR="00790E7C">
        <w:rPr>
          <w:b/>
          <w:bCs/>
        </w:rPr>
        <w:t>01</w:t>
      </w:r>
      <w:r w:rsidR="00D553F5">
        <w:t xml:space="preserve"> και ΑΔΑ:</w:t>
      </w:r>
      <w:r w:rsidR="00D553F5" w:rsidRPr="00D553F5">
        <w:t xml:space="preserve"> </w:t>
      </w:r>
      <w:r w:rsidR="00CD09E8" w:rsidRPr="00CD09E8">
        <w:rPr>
          <w:b/>
          <w:bCs/>
        </w:rPr>
        <w:t>ΡΥ01ΟΞΒΚ-1ΒΨ</w:t>
      </w:r>
      <w:r w:rsidR="00D553F5" w:rsidRPr="00792248">
        <w:t>.</w:t>
      </w:r>
    </w:p>
    <w:p w14:paraId="56873B02" w14:textId="4D7A7904" w:rsidR="00D553F5" w:rsidRDefault="005A1453" w:rsidP="00D553F5">
      <w:pPr>
        <w:pStyle w:val="aa"/>
        <w:numPr>
          <w:ilvl w:val="0"/>
          <w:numId w:val="14"/>
        </w:numPr>
      </w:pPr>
      <w:r>
        <w:t xml:space="preserve"> </w:t>
      </w:r>
      <w:r w:rsidR="00D553F5">
        <w:t xml:space="preserve">Το με Αριθ. ΑΑΥΣΥΜ </w:t>
      </w:r>
      <w:r w:rsidR="007243F2">
        <w:rPr>
          <w:b/>
          <w:bCs/>
        </w:rPr>
        <w:t>162</w:t>
      </w:r>
      <w:r w:rsidR="00D553F5" w:rsidRPr="00792248">
        <w:rPr>
          <w:b/>
          <w:bCs/>
        </w:rPr>
        <w:t>/</w:t>
      </w:r>
      <w:r w:rsidR="007243F2">
        <w:rPr>
          <w:b/>
          <w:bCs/>
        </w:rPr>
        <w:t>05</w:t>
      </w:r>
      <w:r w:rsidR="00D553F5" w:rsidRPr="00792248">
        <w:rPr>
          <w:b/>
          <w:bCs/>
        </w:rPr>
        <w:t>.</w:t>
      </w:r>
      <w:r w:rsidR="007243F2">
        <w:rPr>
          <w:b/>
          <w:bCs/>
        </w:rPr>
        <w:t>08</w:t>
      </w:r>
      <w:r w:rsidR="00D553F5" w:rsidRPr="00792248">
        <w:rPr>
          <w:b/>
          <w:bCs/>
        </w:rPr>
        <w:t>.2025</w:t>
      </w:r>
      <w:r w:rsidR="00D553F5">
        <w:t xml:space="preserve"> τεκμηριωμένο αίτημα του </w:t>
      </w:r>
      <w:proofErr w:type="spellStart"/>
      <w:r w:rsidR="00D553F5">
        <w:t>διατάκτη</w:t>
      </w:r>
      <w:proofErr w:type="spellEnd"/>
      <w:r w:rsidR="00D553F5">
        <w:t>.</w:t>
      </w:r>
    </w:p>
    <w:p w14:paraId="1CEF8EF9" w14:textId="76864AE0" w:rsidR="00D553F5" w:rsidRDefault="005A1453" w:rsidP="00D553F5">
      <w:pPr>
        <w:pStyle w:val="aa"/>
        <w:numPr>
          <w:ilvl w:val="0"/>
          <w:numId w:val="14"/>
        </w:numPr>
      </w:pPr>
      <w:r>
        <w:t xml:space="preserve"> </w:t>
      </w:r>
      <w:r w:rsidR="00D553F5">
        <w:t xml:space="preserve">Τη με Αριθ. ΑΑΥΣΥΜ </w:t>
      </w:r>
      <w:r w:rsidR="007243F2" w:rsidRPr="007243F2">
        <w:rPr>
          <w:b/>
          <w:bCs/>
        </w:rPr>
        <w:t xml:space="preserve">162/05.08.2025 </w:t>
      </w:r>
      <w:r w:rsidR="00D553F5">
        <w:t xml:space="preserve">και Αριθ. </w:t>
      </w:r>
      <w:proofErr w:type="spellStart"/>
      <w:r w:rsidR="00D553F5">
        <w:t>Πρωτ</w:t>
      </w:r>
      <w:proofErr w:type="spellEnd"/>
      <w:r w:rsidR="00D553F5">
        <w:t xml:space="preserve">. </w:t>
      </w:r>
      <w:r w:rsidR="007243F2">
        <w:rPr>
          <w:b/>
          <w:bCs/>
        </w:rPr>
        <w:t>1621</w:t>
      </w:r>
      <w:r w:rsidR="00D553F5" w:rsidRPr="00792248">
        <w:rPr>
          <w:b/>
          <w:bCs/>
        </w:rPr>
        <w:t>/</w:t>
      </w:r>
      <w:r w:rsidR="00723BBA">
        <w:rPr>
          <w:b/>
          <w:bCs/>
        </w:rPr>
        <w:t>05</w:t>
      </w:r>
      <w:r w:rsidR="00D553F5" w:rsidRPr="00792248">
        <w:rPr>
          <w:b/>
          <w:bCs/>
        </w:rPr>
        <w:t>.</w:t>
      </w:r>
      <w:r w:rsidR="00723BBA">
        <w:rPr>
          <w:b/>
          <w:bCs/>
        </w:rPr>
        <w:t>08</w:t>
      </w:r>
      <w:r w:rsidR="00D553F5" w:rsidRPr="00792248">
        <w:rPr>
          <w:b/>
          <w:bCs/>
        </w:rPr>
        <w:t>.2025</w:t>
      </w:r>
      <w:r w:rsidR="00D553F5">
        <w:t xml:space="preserve"> (ΑΔΑ: </w:t>
      </w:r>
      <w:r w:rsidR="00862DAC" w:rsidRPr="00862DAC">
        <w:rPr>
          <w:b/>
          <w:bCs/>
        </w:rPr>
        <w:t>Ψ9ΗΨΟΞΒΚ-ΚΙ8</w:t>
      </w:r>
      <w:r w:rsidR="00D553F5">
        <w:t>) Απόφαση Ανάληψης Υποχρέωσης</w:t>
      </w:r>
      <w:r w:rsidR="00ED2315">
        <w:t>,</w:t>
      </w:r>
      <w:r w:rsidR="00D553F5">
        <w:t xml:space="preserve"> με την οποία εγκρίθηκε η δέσμευση πίστωσης ύψους </w:t>
      </w:r>
      <w:r w:rsidR="00AD776D">
        <w:t>πέντε</w:t>
      </w:r>
      <w:r w:rsidR="00D553F5">
        <w:t xml:space="preserve"> χιλιάδες ευρώ (</w:t>
      </w:r>
      <w:r w:rsidR="00AD776D">
        <w:t>5</w:t>
      </w:r>
      <w:r w:rsidR="00D553F5">
        <w:t>.</w:t>
      </w:r>
      <w:r w:rsidR="00AD776D">
        <w:t>00</w:t>
      </w:r>
      <w:r w:rsidR="00D553F5">
        <w:t>0,00 €) συμπεριλαμβανομένου ΦΠΑ 24% για το οικ. έτος 2025</w:t>
      </w:r>
      <w:r w:rsidR="00C43EB6">
        <w:t>,</w:t>
      </w:r>
      <w:r w:rsidR="00D553F5">
        <w:t xml:space="preserve"> σε βάρος του Κ.Α</w:t>
      </w:r>
      <w:r w:rsidR="00D553F5" w:rsidRPr="009C451D">
        <w:t xml:space="preserve">.: </w:t>
      </w:r>
      <w:r w:rsidR="009C451D">
        <w:t xml:space="preserve"> </w:t>
      </w:r>
      <w:r w:rsidR="009C451D" w:rsidRPr="009C451D">
        <w:t xml:space="preserve">7341.007 </w:t>
      </w:r>
      <w:r w:rsidR="00D553F5" w:rsidRPr="009C451D">
        <w:t xml:space="preserve">με </w:t>
      </w:r>
      <w:r w:rsidR="00D553F5" w:rsidRPr="009C5EFF">
        <w:t>τίτλο «</w:t>
      </w:r>
      <w:r w:rsidR="009C5EFF" w:rsidRPr="009C5EFF">
        <w:t>Έργο ADRURAL</w:t>
      </w:r>
      <w:r w:rsidR="00D553F5" w:rsidRPr="009C5EFF">
        <w:t>», για την</w:t>
      </w:r>
      <w:r w:rsidR="00D553F5">
        <w:t xml:space="preserve"> «</w:t>
      </w:r>
      <w:r w:rsidR="009C5EFF" w:rsidRPr="009C5EFF">
        <w:t>προμήθεια εξοπλισμού του Έργου ADRURAL</w:t>
      </w:r>
      <w:r w:rsidR="009C5EFF">
        <w:t>»</w:t>
      </w:r>
      <w:r w:rsidR="009C5EFF" w:rsidRPr="009C5EFF">
        <w:t xml:space="preserve"> </w:t>
      </w:r>
      <w:r w:rsidR="00D553F5">
        <w:t xml:space="preserve">με Μοναδικό Κωδικό Αριθμό Διαδικτυακής Ανάρτησης Μητρώου (ΑΔΑΜ) εγκεκριμένου αιτήματος στο ΚΗΜΔΗΣ </w:t>
      </w:r>
      <w:r w:rsidR="00D553F5" w:rsidRPr="00792248">
        <w:rPr>
          <w:b/>
          <w:bCs/>
        </w:rPr>
        <w:t>25REQ</w:t>
      </w:r>
      <w:r w:rsidR="0028384E">
        <w:rPr>
          <w:b/>
          <w:bCs/>
        </w:rPr>
        <w:t>017</w:t>
      </w:r>
      <w:r w:rsidR="007E1FE9">
        <w:rPr>
          <w:b/>
          <w:bCs/>
        </w:rPr>
        <w:t>356726</w:t>
      </w:r>
      <w:r w:rsidR="00D553F5" w:rsidRPr="00792248">
        <w:rPr>
          <w:b/>
          <w:bCs/>
        </w:rPr>
        <w:t xml:space="preserve"> 2025.0</w:t>
      </w:r>
      <w:r w:rsidR="007E1FE9">
        <w:rPr>
          <w:b/>
          <w:bCs/>
        </w:rPr>
        <w:t>8</w:t>
      </w:r>
      <w:r w:rsidR="00D553F5" w:rsidRPr="00792248">
        <w:rPr>
          <w:b/>
          <w:bCs/>
        </w:rPr>
        <w:t>.</w:t>
      </w:r>
      <w:r w:rsidR="007E1FE9">
        <w:rPr>
          <w:b/>
          <w:bCs/>
        </w:rPr>
        <w:t>06</w:t>
      </w:r>
      <w:r w:rsidR="00D553F5">
        <w:t>.</w:t>
      </w:r>
    </w:p>
    <w:p w14:paraId="2D4CB8BB" w14:textId="4A981546" w:rsidR="00D553F5" w:rsidRDefault="00A904F8" w:rsidP="00D553F5">
      <w:pPr>
        <w:pStyle w:val="aa"/>
        <w:numPr>
          <w:ilvl w:val="0"/>
          <w:numId w:val="14"/>
        </w:numPr>
      </w:pPr>
      <w:r>
        <w:t xml:space="preserve"> </w:t>
      </w:r>
      <w:r w:rsidR="00D553F5">
        <w:t xml:space="preserve">Τη βεβαίωση της Προϊσταμένης της Οικονομικής Υπηρεσίας επί της ανωτέρω απόφασης ανάληψης υποχρέωσης, για την ύπαρξη του διαθέσιμου ποσού και την δέσμευση στο οικείο Μητρώο Δεσμεύσεων της αντίστοιχης πίστωσης </w:t>
      </w:r>
      <w:r w:rsidR="00D553F5" w:rsidRPr="00792248">
        <w:rPr>
          <w:b/>
          <w:bCs/>
        </w:rPr>
        <w:t xml:space="preserve">με α/α </w:t>
      </w:r>
      <w:r w:rsidR="007E1FE9">
        <w:rPr>
          <w:b/>
          <w:bCs/>
        </w:rPr>
        <w:t>6</w:t>
      </w:r>
      <w:r w:rsidR="00D553F5" w:rsidRPr="00792248">
        <w:rPr>
          <w:b/>
          <w:bCs/>
        </w:rPr>
        <w:t>/2025</w:t>
      </w:r>
      <w:r w:rsidR="00D553F5">
        <w:t>.</w:t>
      </w:r>
    </w:p>
    <w:p w14:paraId="6144EE82" w14:textId="77777777" w:rsidR="00A15E9B" w:rsidRDefault="00A15E9B" w:rsidP="00A15E9B"/>
    <w:p w14:paraId="1B90EB30" w14:textId="219B603D" w:rsidR="00A15E9B" w:rsidRPr="00502736" w:rsidRDefault="00A15E9B" w:rsidP="00A15E9B">
      <w:pPr>
        <w:tabs>
          <w:tab w:val="left" w:pos="1245"/>
        </w:tabs>
      </w:pPr>
      <w:r>
        <w:tab/>
      </w:r>
    </w:p>
    <w:p w14:paraId="1F564611" w14:textId="78134005" w:rsidR="002E128A" w:rsidRDefault="00422252" w:rsidP="002E128A">
      <w:pPr>
        <w:pStyle w:val="aa"/>
        <w:numPr>
          <w:ilvl w:val="0"/>
          <w:numId w:val="14"/>
        </w:numPr>
      </w:pPr>
      <w:r w:rsidRPr="00502736">
        <w:lastRenderedPageBreak/>
        <w:t xml:space="preserve"> </w:t>
      </w:r>
      <w:r>
        <w:t>Τ</w:t>
      </w:r>
      <w:r w:rsidR="002E128A">
        <w:t xml:space="preserve">ην </w:t>
      </w:r>
      <w:r w:rsidR="00FE24ED" w:rsidRPr="00FE24ED">
        <w:rPr>
          <w:b/>
          <w:bCs/>
        </w:rPr>
        <w:t>9-5αi_29.07.</w:t>
      </w:r>
      <w:r w:rsidR="00FE24ED" w:rsidRPr="00403CC9">
        <w:rPr>
          <w:b/>
          <w:bCs/>
        </w:rPr>
        <w:t>2025</w:t>
      </w:r>
      <w:r w:rsidR="00403CC9">
        <w:t xml:space="preserve"> </w:t>
      </w:r>
      <w:r w:rsidR="002E128A" w:rsidRPr="00403CC9">
        <w:t>Απόφαση</w:t>
      </w:r>
      <w:r w:rsidR="002E128A">
        <w:t xml:space="preserve"> του Διοικητικού Συμβουλίου της Περιφερειακής Ένωσης Δήμων Ιονίων Νήσων</w:t>
      </w:r>
      <w:r w:rsidR="00B34D03" w:rsidRPr="00B34D03">
        <w:t xml:space="preserve"> </w:t>
      </w:r>
      <w:r w:rsidR="005930CA">
        <w:t xml:space="preserve">για την </w:t>
      </w:r>
      <w:r w:rsidR="005930CA" w:rsidRPr="005930CA">
        <w:t xml:space="preserve">έγκριση της Πρόσκλησης Υποβολής Προσφορών για την </w:t>
      </w:r>
      <w:r w:rsidR="009C5EFF" w:rsidRPr="009C5EFF">
        <w:t>προμήθεια εξοπλισμού του Έργου ADRURAL</w:t>
      </w:r>
      <w:r w:rsidR="009D6067">
        <w:t xml:space="preserve">- </w:t>
      </w:r>
      <w:r w:rsidR="000F7F6B">
        <w:t>(</w:t>
      </w:r>
      <w:r w:rsidR="00B928DF">
        <w:t xml:space="preserve"> ΑΔΑ:6ΓΗ4Ο</w:t>
      </w:r>
      <w:r w:rsidR="009D6067">
        <w:t>ΞΒΚ-6Ψ7).</w:t>
      </w:r>
    </w:p>
    <w:p w14:paraId="06B488C3" w14:textId="4342D2F6" w:rsidR="00024DE6" w:rsidRPr="00D864C2" w:rsidRDefault="00422252">
      <w:pPr>
        <w:pStyle w:val="aa"/>
        <w:numPr>
          <w:ilvl w:val="0"/>
          <w:numId w:val="14"/>
        </w:numPr>
      </w:pPr>
      <w:r>
        <w:t xml:space="preserve"> Τ</w:t>
      </w:r>
      <w:r w:rsidR="00024DE6">
        <w:t>ις εξασφαλισμένες πιστώσεις του προϋπολογισμού έτους 202</w:t>
      </w:r>
      <w:r w:rsidR="00ED3A52">
        <w:t>5</w:t>
      </w:r>
      <w:r w:rsidR="00024DE6">
        <w:t xml:space="preserve"> της ΠΕΔ-ΙΝ στον Κ.Α</w:t>
      </w:r>
      <w:r w:rsidR="00024DE6" w:rsidRPr="00D864C2">
        <w:t xml:space="preserve">. Εξόδων </w:t>
      </w:r>
      <w:r w:rsidR="009C5EFF" w:rsidRPr="009C5EFF">
        <w:rPr>
          <w:b/>
          <w:bCs/>
        </w:rPr>
        <w:t xml:space="preserve">7341.007 </w:t>
      </w:r>
      <w:r w:rsidR="0090078A" w:rsidRPr="00792248">
        <w:rPr>
          <w:b/>
          <w:bCs/>
        </w:rPr>
        <w:t>«</w:t>
      </w:r>
      <w:r w:rsidR="009C5EFF" w:rsidRPr="009C5EFF">
        <w:rPr>
          <w:b/>
          <w:bCs/>
        </w:rPr>
        <w:t>Έργο ADRURAL</w:t>
      </w:r>
      <w:r w:rsidR="00024DE6" w:rsidRPr="00792248">
        <w:rPr>
          <w:b/>
          <w:bCs/>
        </w:rPr>
        <w:t>»</w:t>
      </w:r>
      <w:r w:rsidR="00024DE6" w:rsidRPr="00D864C2">
        <w:t>,</w:t>
      </w:r>
    </w:p>
    <w:p w14:paraId="73831C87" w14:textId="77777777" w:rsidR="007572E0" w:rsidRDefault="007572E0" w:rsidP="00267537"/>
    <w:p w14:paraId="1634599E" w14:textId="4F202313" w:rsidR="00267537" w:rsidRDefault="007572E0" w:rsidP="00267537">
      <w:r>
        <w:t>π</w:t>
      </w:r>
      <w:r w:rsidR="00024DE6">
        <w:t xml:space="preserve">ροτίθεται </w:t>
      </w:r>
      <w:r w:rsidR="003D717A">
        <w:t xml:space="preserve">να συνάψει σύμβαση </w:t>
      </w:r>
      <w:r w:rsidR="00EB0C66" w:rsidRPr="00EB0C66">
        <w:t xml:space="preserve">για την </w:t>
      </w:r>
      <w:r w:rsidR="00E255A0">
        <w:t>«</w:t>
      </w:r>
      <w:r w:rsidR="00D21BBD">
        <w:t>Π</w:t>
      </w:r>
      <w:r w:rsidR="00E255A0" w:rsidRPr="00E255A0">
        <w:t>ρομήθεια εξοπλισμού του Έργου ADRURAL</w:t>
      </w:r>
      <w:r w:rsidR="00ED3A52" w:rsidRPr="00ED3A52">
        <w:t>»</w:t>
      </w:r>
      <w:r w:rsidR="0090078A" w:rsidRPr="0090078A">
        <w:t xml:space="preserve"> </w:t>
      </w:r>
      <w:r w:rsidR="0065436A" w:rsidRPr="0065436A">
        <w:t xml:space="preserve">στο </w:t>
      </w:r>
      <w:r w:rsidR="00693C74">
        <w:t>π</w:t>
      </w:r>
      <w:r w:rsidR="0065436A" w:rsidRPr="0065436A">
        <w:t xml:space="preserve">λαίσιο της Πράξης «IPA-ADRION00171 ADRURAL - </w:t>
      </w:r>
      <w:proofErr w:type="spellStart"/>
      <w:r w:rsidR="0065436A" w:rsidRPr="0065436A">
        <w:t>Empowering</w:t>
      </w:r>
      <w:proofErr w:type="spellEnd"/>
      <w:r w:rsidR="0065436A" w:rsidRPr="0065436A">
        <w:t xml:space="preserve"> ADRION </w:t>
      </w:r>
      <w:proofErr w:type="spellStart"/>
      <w:r w:rsidR="0065436A" w:rsidRPr="0065436A">
        <w:t>rural</w:t>
      </w:r>
      <w:proofErr w:type="spellEnd"/>
      <w:r w:rsidR="0065436A" w:rsidRPr="0065436A">
        <w:t xml:space="preserve"> </w:t>
      </w:r>
      <w:proofErr w:type="spellStart"/>
      <w:r w:rsidR="0065436A" w:rsidRPr="0065436A">
        <w:t>communities</w:t>
      </w:r>
      <w:proofErr w:type="spellEnd"/>
      <w:r w:rsidR="0065436A" w:rsidRPr="0065436A">
        <w:t xml:space="preserve"> </w:t>
      </w:r>
      <w:proofErr w:type="spellStart"/>
      <w:r w:rsidR="0065436A" w:rsidRPr="0065436A">
        <w:t>to</w:t>
      </w:r>
      <w:proofErr w:type="spellEnd"/>
      <w:r w:rsidR="0065436A" w:rsidRPr="0065436A">
        <w:t xml:space="preserve"> </w:t>
      </w:r>
      <w:proofErr w:type="spellStart"/>
      <w:r w:rsidR="0065436A" w:rsidRPr="0065436A">
        <w:t>innovate</w:t>
      </w:r>
      <w:proofErr w:type="spellEnd"/>
      <w:r w:rsidR="0065436A" w:rsidRPr="0065436A">
        <w:t>»</w:t>
      </w:r>
      <w:r w:rsidR="00693C74">
        <w:t>,</w:t>
      </w:r>
      <w:r w:rsidR="0065436A" w:rsidRPr="0065436A">
        <w:t xml:space="preserve"> που υλοποιείται στο πλαίσιο του Προγράμματος </w:t>
      </w:r>
      <w:proofErr w:type="spellStart"/>
      <w:r w:rsidR="0065436A" w:rsidRPr="0065436A">
        <w:t>Interreg</w:t>
      </w:r>
      <w:proofErr w:type="spellEnd"/>
      <w:r w:rsidR="0065436A" w:rsidRPr="0065436A">
        <w:t xml:space="preserve"> IPA ADRION 2021-2027</w:t>
      </w:r>
      <w:r w:rsidR="00ED3A52">
        <w:t>.</w:t>
      </w:r>
    </w:p>
    <w:p w14:paraId="5A630DC0" w14:textId="77777777" w:rsidR="0090078A" w:rsidRDefault="0090078A" w:rsidP="0090078A">
      <w:pPr>
        <w:rPr>
          <w:b/>
          <w:bCs/>
        </w:rPr>
      </w:pPr>
    </w:p>
    <w:p w14:paraId="23F636FB" w14:textId="4D9FBCC1" w:rsidR="00530862" w:rsidRDefault="00422252" w:rsidP="00267537">
      <w:r>
        <w:t>Για το</w:t>
      </w:r>
      <w:r w:rsidR="008117F1">
        <w:t xml:space="preserve"> λόγο αυτό</w:t>
      </w:r>
      <w:r w:rsidR="00ED3A52">
        <w:t xml:space="preserve"> </w:t>
      </w:r>
      <w:r w:rsidR="00A974C1">
        <w:t>π</w:t>
      </w:r>
      <w:r w:rsidR="00267537">
        <w:t xml:space="preserve">ροσκαλεί τους ενδιαφερόμενους προμηθευτές να υποβάλουν την οικονομική τους προσφορά </w:t>
      </w:r>
      <w:r w:rsidR="00267537" w:rsidRPr="007F4915">
        <w:rPr>
          <w:b/>
          <w:bCs/>
        </w:rPr>
        <w:t>για όλα τα Τμήματα</w:t>
      </w:r>
      <w:r w:rsidR="00693C74">
        <w:rPr>
          <w:b/>
          <w:bCs/>
        </w:rPr>
        <w:t>,</w:t>
      </w:r>
      <w:r w:rsidR="00267537">
        <w:t xml:space="preserve"> για την ανάθεση προμήθειας </w:t>
      </w:r>
      <w:r w:rsidR="00B609FF" w:rsidRPr="00B609FF">
        <w:t>εξοπλισμού του Έργου ADRURAL</w:t>
      </w:r>
      <w:r w:rsidR="00267537">
        <w:t xml:space="preserve">, έως την </w:t>
      </w:r>
      <w:r w:rsidR="00545226">
        <w:t>Δευτέρα</w:t>
      </w:r>
      <w:r w:rsidR="002D5A36" w:rsidRPr="002D5A36">
        <w:t xml:space="preserve"> </w:t>
      </w:r>
      <w:r w:rsidR="00C855DE">
        <w:t>1</w:t>
      </w:r>
      <w:r w:rsidR="00545226">
        <w:t>8</w:t>
      </w:r>
      <w:r w:rsidR="00267537" w:rsidRPr="002D5A36">
        <w:t xml:space="preserve"> </w:t>
      </w:r>
      <w:r w:rsidR="003E3636">
        <w:t>Αυγούστου</w:t>
      </w:r>
      <w:r w:rsidR="00267537" w:rsidRPr="002D5A36">
        <w:t xml:space="preserve"> 202</w:t>
      </w:r>
      <w:r w:rsidR="00ED3A52" w:rsidRPr="002D5A36">
        <w:t>5</w:t>
      </w:r>
      <w:r w:rsidR="00267537" w:rsidRPr="002D5A36">
        <w:t xml:space="preserve"> και </w:t>
      </w:r>
      <w:r w:rsidR="00267537">
        <w:t>ώρα 1</w:t>
      </w:r>
      <w:r w:rsidR="00530862">
        <w:t>4</w:t>
      </w:r>
      <w:r w:rsidR="00267537">
        <w:t>:00</w:t>
      </w:r>
      <w:r w:rsidR="0090078A">
        <w:t xml:space="preserve"> μ</w:t>
      </w:r>
      <w:r w:rsidR="00267537">
        <w:t>.μ.</w:t>
      </w:r>
      <w:r w:rsidR="00693C74">
        <w:t>,</w:t>
      </w:r>
      <w:r w:rsidR="00267537">
        <w:t xml:space="preserve"> ηλεκτρονικά στη διεύθυνση </w:t>
      </w:r>
      <w:hyperlink r:id="rId13" w:history="1">
        <w:r w:rsidR="00ED3A52" w:rsidRPr="00110478">
          <w:rPr>
            <w:rStyle w:val="-"/>
            <w:lang w:val="en-US"/>
          </w:rPr>
          <w:t>lefkada</w:t>
        </w:r>
        <w:r w:rsidR="00ED3A52" w:rsidRPr="00110478">
          <w:rPr>
            <w:rStyle w:val="-"/>
          </w:rPr>
          <w:t>@ped-in.gr</w:t>
        </w:r>
      </w:hyperlink>
      <w:r w:rsidR="00693C74">
        <w:t>.</w:t>
      </w:r>
    </w:p>
    <w:p w14:paraId="0618BB73" w14:textId="77777777" w:rsidR="005F30BA" w:rsidRDefault="005F30BA" w:rsidP="00530862"/>
    <w:p w14:paraId="1F28D5F3" w14:textId="1BC8EC2A" w:rsidR="00530862" w:rsidRDefault="00530862" w:rsidP="00530862">
      <w:r>
        <w:t>Προσφορές που θα παραληφθούν μετά το πέρας τις προθεσμίας υποβολής δεν θα ληφθούν υπόψη.</w:t>
      </w:r>
    </w:p>
    <w:p w14:paraId="4FA7CC60" w14:textId="77777777" w:rsidR="00530862" w:rsidRDefault="00530862" w:rsidP="00267537"/>
    <w:p w14:paraId="0A309B81" w14:textId="685FF8B3" w:rsidR="00792248" w:rsidRDefault="00792248" w:rsidP="00267537">
      <w:r w:rsidRPr="00792248">
        <w:t>Σύμφωνα με τον κανονισμό 213/2008 της Ευρωπαϊκής Επιτροπής, περί κοινού λεξιλογίου για τις δημόσιες συμβάσεις (CPV)</w:t>
      </w:r>
      <w:r w:rsidR="00F441A0">
        <w:t>,</w:t>
      </w:r>
      <w:r w:rsidRPr="00792248">
        <w:t xml:space="preserve"> η ανωτέρω υπηρεσία ταξινομείται με αριθμητικούς κωδικούς ως εξής:</w:t>
      </w:r>
    </w:p>
    <w:p w14:paraId="409EFE18" w14:textId="77777777" w:rsidR="00792248" w:rsidRDefault="00792248" w:rsidP="00267537"/>
    <w:tbl>
      <w:tblPr>
        <w:tblStyle w:val="a3"/>
        <w:tblW w:w="0" w:type="auto"/>
        <w:jc w:val="center"/>
        <w:tblLook w:val="04A0" w:firstRow="1" w:lastRow="0" w:firstColumn="1" w:lastColumn="0" w:noHBand="0" w:noVBand="1"/>
      </w:tblPr>
      <w:tblGrid>
        <w:gridCol w:w="1598"/>
        <w:gridCol w:w="4067"/>
        <w:gridCol w:w="2268"/>
      </w:tblGrid>
      <w:tr w:rsidR="006A7A2D" w:rsidRPr="005F5811" w14:paraId="547C44B5" w14:textId="77777777" w:rsidTr="008B42D9">
        <w:trPr>
          <w:jc w:val="center"/>
        </w:trPr>
        <w:tc>
          <w:tcPr>
            <w:tcW w:w="1598" w:type="dxa"/>
          </w:tcPr>
          <w:p w14:paraId="35FBA75F" w14:textId="77777777" w:rsidR="006A7A2D" w:rsidRPr="005F5811" w:rsidRDefault="006A7A2D" w:rsidP="008B42D9">
            <w:pPr>
              <w:rPr>
                <w:b/>
                <w:bCs/>
              </w:rPr>
            </w:pPr>
            <w:r w:rsidRPr="005F5811">
              <w:rPr>
                <w:b/>
                <w:bCs/>
              </w:rPr>
              <w:t>CPV</w:t>
            </w:r>
          </w:p>
        </w:tc>
        <w:tc>
          <w:tcPr>
            <w:tcW w:w="4067" w:type="dxa"/>
          </w:tcPr>
          <w:p w14:paraId="1250ACD3" w14:textId="77777777" w:rsidR="006A7A2D" w:rsidRPr="005F5811" w:rsidRDefault="006A7A2D" w:rsidP="008B42D9">
            <w:pPr>
              <w:rPr>
                <w:b/>
                <w:bCs/>
              </w:rPr>
            </w:pPr>
            <w:r w:rsidRPr="005F5811">
              <w:rPr>
                <w:b/>
                <w:bCs/>
              </w:rPr>
              <w:t>ΠΕΡΙΓΡΑΦΗ</w:t>
            </w:r>
          </w:p>
        </w:tc>
        <w:tc>
          <w:tcPr>
            <w:tcW w:w="2268" w:type="dxa"/>
          </w:tcPr>
          <w:p w14:paraId="3C02DA44" w14:textId="77777777" w:rsidR="006A7A2D" w:rsidRPr="005F5811" w:rsidRDefault="006A7A2D" w:rsidP="008B42D9">
            <w:pPr>
              <w:rPr>
                <w:b/>
                <w:bCs/>
              </w:rPr>
            </w:pPr>
            <w:r>
              <w:rPr>
                <w:b/>
                <w:bCs/>
              </w:rPr>
              <w:t>ΣΥΝΟΛΙΚΗ ΑΞΙΑ</w:t>
            </w:r>
          </w:p>
        </w:tc>
      </w:tr>
      <w:tr w:rsidR="006A7A2D" w:rsidRPr="005F5811" w14:paraId="47795C66" w14:textId="77777777" w:rsidTr="008B42D9">
        <w:trPr>
          <w:jc w:val="center"/>
        </w:trPr>
        <w:tc>
          <w:tcPr>
            <w:tcW w:w="1598" w:type="dxa"/>
          </w:tcPr>
          <w:p w14:paraId="3E64C412" w14:textId="77777777" w:rsidR="006A7A2D" w:rsidRPr="005D3C17" w:rsidRDefault="006A7A2D" w:rsidP="008B42D9">
            <w:r w:rsidRPr="005D3C17">
              <w:t>30213000-5 </w:t>
            </w:r>
          </w:p>
        </w:tc>
        <w:tc>
          <w:tcPr>
            <w:tcW w:w="4067" w:type="dxa"/>
          </w:tcPr>
          <w:p w14:paraId="3AC2CB18" w14:textId="77777777" w:rsidR="006A7A2D" w:rsidRPr="005D3C17" w:rsidRDefault="006A7A2D" w:rsidP="008B42D9">
            <w:pPr>
              <w:tabs>
                <w:tab w:val="left" w:pos="-8"/>
              </w:tabs>
            </w:pPr>
            <w:r w:rsidRPr="005D3C17">
              <w:t>Προσωπικοί ηλεκτρονικοί υπολογιστές</w:t>
            </w:r>
          </w:p>
        </w:tc>
        <w:tc>
          <w:tcPr>
            <w:tcW w:w="2268" w:type="dxa"/>
          </w:tcPr>
          <w:p w14:paraId="5DF6286A" w14:textId="77777777" w:rsidR="006A7A2D" w:rsidRPr="005D3C17" w:rsidRDefault="006A7A2D" w:rsidP="008B42D9">
            <w:pPr>
              <w:tabs>
                <w:tab w:val="left" w:pos="-8"/>
              </w:tabs>
            </w:pPr>
            <w:r>
              <w:t>3.946,00€</w:t>
            </w:r>
          </w:p>
        </w:tc>
      </w:tr>
      <w:tr w:rsidR="006A7A2D" w:rsidRPr="005F5811" w14:paraId="2422F7E2" w14:textId="77777777" w:rsidTr="008B42D9">
        <w:trPr>
          <w:jc w:val="center"/>
        </w:trPr>
        <w:tc>
          <w:tcPr>
            <w:tcW w:w="1598" w:type="dxa"/>
          </w:tcPr>
          <w:p w14:paraId="15DA927E" w14:textId="77777777" w:rsidR="006A7A2D" w:rsidRPr="005D3C17" w:rsidRDefault="006A7A2D" w:rsidP="008B42D9">
            <w:pPr>
              <w:rPr>
                <w:highlight w:val="yellow"/>
              </w:rPr>
            </w:pPr>
            <w:r w:rsidRPr="005D3C17">
              <w:t>31518100-1</w:t>
            </w:r>
          </w:p>
        </w:tc>
        <w:tc>
          <w:tcPr>
            <w:tcW w:w="4067" w:type="dxa"/>
          </w:tcPr>
          <w:p w14:paraId="7D32B2A7" w14:textId="77777777" w:rsidR="006A7A2D" w:rsidRPr="005D3C17" w:rsidRDefault="006A7A2D" w:rsidP="008B42D9">
            <w:pPr>
              <w:tabs>
                <w:tab w:val="left" w:pos="-8"/>
              </w:tabs>
            </w:pPr>
            <w:r w:rsidRPr="005D3C17">
              <w:t>Προβολείς</w:t>
            </w:r>
          </w:p>
        </w:tc>
        <w:tc>
          <w:tcPr>
            <w:tcW w:w="2268" w:type="dxa"/>
          </w:tcPr>
          <w:p w14:paraId="1CFCAA6E" w14:textId="77777777" w:rsidR="006A7A2D" w:rsidRPr="005D3C17" w:rsidRDefault="006A7A2D" w:rsidP="008B42D9">
            <w:pPr>
              <w:tabs>
                <w:tab w:val="left" w:pos="-8"/>
              </w:tabs>
            </w:pPr>
            <w:r>
              <w:t>1.054,00€</w:t>
            </w:r>
          </w:p>
        </w:tc>
      </w:tr>
    </w:tbl>
    <w:p w14:paraId="47D9AE4B" w14:textId="77777777" w:rsidR="00ED3A52" w:rsidRPr="00451963" w:rsidRDefault="00ED3A52" w:rsidP="00267537"/>
    <w:p w14:paraId="3141C3E2" w14:textId="67F21F20" w:rsidR="003D717A" w:rsidRPr="00451963" w:rsidRDefault="00267537" w:rsidP="00267537">
      <w:r>
        <w:t xml:space="preserve">Η συνολική εκτιμώμενη αξία της Σύμβασης ανέρχεται στο ποσό των </w:t>
      </w:r>
      <w:r w:rsidR="002853C4">
        <w:t>πέντε</w:t>
      </w:r>
      <w:r w:rsidR="00ED3A52" w:rsidRPr="00ED3A52">
        <w:t xml:space="preserve"> χιλιάδ</w:t>
      </w:r>
      <w:r w:rsidR="00ED3A52">
        <w:t>ων</w:t>
      </w:r>
      <w:r w:rsidR="00ED3A52" w:rsidRPr="00ED3A52">
        <w:t xml:space="preserve"> ευρώ (</w:t>
      </w:r>
      <w:r w:rsidR="002853C4">
        <w:t>5</w:t>
      </w:r>
      <w:r w:rsidR="00ED3A52" w:rsidRPr="00ED3A52">
        <w:t>.0</w:t>
      </w:r>
      <w:r w:rsidR="002853C4">
        <w:t>00</w:t>
      </w:r>
      <w:r w:rsidR="00ED3A52" w:rsidRPr="00ED3A52">
        <w:t>,00€) συμπεριλαμβανομένου ΦΠΑ 24%</w:t>
      </w:r>
      <w:r>
        <w:t xml:space="preserve"> ή αλλιώς </w:t>
      </w:r>
      <w:r w:rsidR="00ED3A52">
        <w:t xml:space="preserve">καθαρή αξία </w:t>
      </w:r>
      <w:r w:rsidR="00F2399E">
        <w:t>τεσσάρων</w:t>
      </w:r>
      <w:r w:rsidR="00ED3A52">
        <w:t xml:space="preserve"> χιλιάδων</w:t>
      </w:r>
      <w:r w:rsidR="00713004">
        <w:t xml:space="preserve"> τριάντα δύο</w:t>
      </w:r>
      <w:r w:rsidR="00ED3A52">
        <w:t xml:space="preserve"> </w:t>
      </w:r>
      <w:r>
        <w:t xml:space="preserve">ευρώ </w:t>
      </w:r>
      <w:r w:rsidR="00902174">
        <w:t xml:space="preserve">και είκοσι έξι λεπτών </w:t>
      </w:r>
      <w:r>
        <w:t>(</w:t>
      </w:r>
      <w:r w:rsidR="0084666F">
        <w:t>4</w:t>
      </w:r>
      <w:r w:rsidR="0090078A" w:rsidRPr="0090078A">
        <w:t>.</w:t>
      </w:r>
      <w:r w:rsidR="0084666F">
        <w:t>032</w:t>
      </w:r>
      <w:r w:rsidR="0090078A" w:rsidRPr="0090078A">
        <w:t>,</w:t>
      </w:r>
      <w:r w:rsidR="0084666F">
        <w:t>26</w:t>
      </w:r>
      <w:r w:rsidR="00AF7C0A">
        <w:t xml:space="preserve"> </w:t>
      </w:r>
      <w:r>
        <w:t xml:space="preserve">€) πλέον ΦΠΑ 24% ποσού </w:t>
      </w:r>
      <w:r w:rsidR="00902174">
        <w:t>εννιακοσίων</w:t>
      </w:r>
      <w:r w:rsidR="00795351">
        <w:t xml:space="preserve"> εξήντα</w:t>
      </w:r>
      <w:r w:rsidR="005C56B2">
        <w:t xml:space="preserve"> επτά</w:t>
      </w:r>
      <w:r w:rsidR="00795351">
        <w:t xml:space="preserve"> ευρώ</w:t>
      </w:r>
      <w:r w:rsidR="00050637">
        <w:t xml:space="preserve"> και εβδομήντα τεσσάρων</w:t>
      </w:r>
      <w:r w:rsidR="00757D67">
        <w:t xml:space="preserve"> λεπτών</w:t>
      </w:r>
      <w:r w:rsidR="00795351">
        <w:t xml:space="preserve"> </w:t>
      </w:r>
      <w:r>
        <w:t>(</w:t>
      </w:r>
      <w:r w:rsidR="00AA4ACE">
        <w:t>967</w:t>
      </w:r>
      <w:r w:rsidR="0090078A" w:rsidRPr="0090078A">
        <w:t>,</w:t>
      </w:r>
      <w:r w:rsidR="00AA4ACE">
        <w:t>74</w:t>
      </w:r>
      <w:r w:rsidR="00AF7C0A">
        <w:t xml:space="preserve"> </w:t>
      </w:r>
      <w:r>
        <w:t>€).</w:t>
      </w:r>
    </w:p>
    <w:p w14:paraId="4D6DC14C" w14:textId="77777777" w:rsidR="00A974C1" w:rsidRPr="00451963" w:rsidRDefault="00A974C1" w:rsidP="00267537"/>
    <w:p w14:paraId="697161B1" w14:textId="7BB9BF0A" w:rsidR="00B07A1D" w:rsidRPr="00B07A1D" w:rsidRDefault="00B07A1D" w:rsidP="00B07A1D">
      <w:pPr>
        <w:rPr>
          <w:b/>
          <w:bCs/>
        </w:rPr>
      </w:pPr>
      <w:r w:rsidRPr="00B07A1D">
        <w:rPr>
          <w:b/>
          <w:bCs/>
        </w:rPr>
        <w:t>Ο</w:t>
      </w:r>
      <w:r>
        <w:rPr>
          <w:b/>
          <w:bCs/>
        </w:rPr>
        <w:t xml:space="preserve"> Ανάδοχος</w:t>
      </w:r>
      <w:r w:rsidRPr="00B07A1D">
        <w:rPr>
          <w:b/>
          <w:bCs/>
        </w:rPr>
        <w:t xml:space="preserve"> θα παραδώσει τον </w:t>
      </w:r>
      <w:r>
        <w:rPr>
          <w:b/>
          <w:bCs/>
        </w:rPr>
        <w:t xml:space="preserve">υπό προμήθεια </w:t>
      </w:r>
      <w:r w:rsidRPr="00B07A1D">
        <w:rPr>
          <w:b/>
          <w:bCs/>
        </w:rPr>
        <w:t>εξοπλισμό στην διεύθυνση:</w:t>
      </w:r>
    </w:p>
    <w:p w14:paraId="318999FD" w14:textId="4A213CA2" w:rsidR="00B07A1D" w:rsidRDefault="0090078A" w:rsidP="00B07A1D">
      <w:r>
        <w:t>Περιφερειακή Ένωση Δήμων Ιονίων Νήσων</w:t>
      </w:r>
    </w:p>
    <w:p w14:paraId="7B8BB6AF" w14:textId="7576957D" w:rsidR="0090078A" w:rsidRDefault="0090078A" w:rsidP="00B07A1D">
      <w:r>
        <w:t>Παράρτημα Λευκάδας</w:t>
      </w:r>
    </w:p>
    <w:p w14:paraId="58FF1B4D" w14:textId="77777777" w:rsidR="0090078A" w:rsidRDefault="0090078A" w:rsidP="00B07A1D">
      <w:r>
        <w:t xml:space="preserve">Φιλαρμονικής 23, </w:t>
      </w:r>
    </w:p>
    <w:p w14:paraId="1CCE41AE" w14:textId="4DC744A5" w:rsidR="0090078A" w:rsidRDefault="0090078A" w:rsidP="00B07A1D">
      <w:r>
        <w:t>ΤΚ 31100 Λευκάδα</w:t>
      </w:r>
    </w:p>
    <w:p w14:paraId="748798BF" w14:textId="77777777" w:rsidR="00B07A1D" w:rsidRDefault="00B07A1D" w:rsidP="00B07A1D"/>
    <w:p w14:paraId="2479788A" w14:textId="30327BFC" w:rsidR="00EB0C66" w:rsidRDefault="00EB0C66" w:rsidP="00EB0C66">
      <w:pPr>
        <w:spacing w:after="120"/>
        <w:rPr>
          <w:rFonts w:eastAsia="Cambria"/>
          <w:lang w:eastAsia="en-US"/>
        </w:rPr>
      </w:pPr>
      <w:r w:rsidRPr="00EB0C66">
        <w:rPr>
          <w:rFonts w:eastAsia="Cambria"/>
          <w:lang w:eastAsia="en-US"/>
        </w:rPr>
        <w:t xml:space="preserve">Συγκεκριμένα, η σύμβαση υποδιαιρείται σε </w:t>
      </w:r>
      <w:r w:rsidR="00350B27">
        <w:rPr>
          <w:rFonts w:eastAsia="Cambria"/>
          <w:lang w:eastAsia="en-US"/>
        </w:rPr>
        <w:t>τρεις</w:t>
      </w:r>
      <w:r w:rsidR="007572E0">
        <w:rPr>
          <w:rFonts w:eastAsia="Cambria"/>
          <w:lang w:eastAsia="en-US"/>
        </w:rPr>
        <w:t xml:space="preserve"> </w:t>
      </w:r>
      <w:r w:rsidRPr="00EB0C66">
        <w:rPr>
          <w:rFonts w:eastAsia="Cambria"/>
          <w:lang w:eastAsia="en-US"/>
        </w:rPr>
        <w:t>(</w:t>
      </w:r>
      <w:r w:rsidR="00350B27">
        <w:rPr>
          <w:rFonts w:eastAsia="Cambria"/>
          <w:lang w:eastAsia="en-US"/>
        </w:rPr>
        <w:t>3</w:t>
      </w:r>
      <w:r w:rsidRPr="00EB0C66">
        <w:rPr>
          <w:rFonts w:eastAsia="Cambria"/>
          <w:lang w:eastAsia="en-US"/>
        </w:rPr>
        <w:t xml:space="preserve">) </w:t>
      </w:r>
      <w:r w:rsidR="00350B27">
        <w:rPr>
          <w:rFonts w:eastAsia="Cambria"/>
          <w:lang w:eastAsia="en-US"/>
        </w:rPr>
        <w:t>κατηγορίες</w:t>
      </w:r>
      <w:r w:rsidR="007572E0">
        <w:rPr>
          <w:rFonts w:eastAsia="Cambria"/>
          <w:lang w:eastAsia="en-US"/>
        </w:rPr>
        <w:t xml:space="preserve"> </w:t>
      </w:r>
      <w:r w:rsidRPr="00EB0C66">
        <w:rPr>
          <w:rFonts w:eastAsia="Cambria"/>
          <w:lang w:eastAsia="en-US"/>
        </w:rPr>
        <w:t xml:space="preserve">σύμφωνα με </w:t>
      </w:r>
      <w:r w:rsidR="00017DAB">
        <w:rPr>
          <w:rFonts w:eastAsia="Cambria"/>
          <w:lang w:eastAsia="en-US"/>
        </w:rPr>
        <w:t>τον</w:t>
      </w:r>
      <w:r w:rsidRPr="00EB0C66">
        <w:rPr>
          <w:rFonts w:eastAsia="Cambria"/>
          <w:lang w:eastAsia="en-US"/>
        </w:rPr>
        <w:t xml:space="preserve"> πίνακ</w:t>
      </w:r>
      <w:r w:rsidR="00017DAB">
        <w:rPr>
          <w:rFonts w:eastAsia="Cambria"/>
          <w:lang w:eastAsia="en-US"/>
        </w:rPr>
        <w:t>α</w:t>
      </w:r>
      <w:r w:rsidRPr="00EB0C66">
        <w:rPr>
          <w:rFonts w:eastAsia="Cambria"/>
          <w:lang w:eastAsia="en-US"/>
        </w:rPr>
        <w:t>:</w:t>
      </w:r>
    </w:p>
    <w:tbl>
      <w:tblPr>
        <w:tblW w:w="10055" w:type="dxa"/>
        <w:tblLook w:val="04A0" w:firstRow="1" w:lastRow="0" w:firstColumn="1" w:lastColumn="0" w:noHBand="0" w:noVBand="1"/>
      </w:tblPr>
      <w:tblGrid>
        <w:gridCol w:w="789"/>
        <w:gridCol w:w="4588"/>
        <w:gridCol w:w="1277"/>
        <w:gridCol w:w="1131"/>
        <w:gridCol w:w="1023"/>
        <w:gridCol w:w="1247"/>
      </w:tblGrid>
      <w:tr w:rsidR="00DA0618" w:rsidRPr="007572E0" w14:paraId="42C516D3" w14:textId="77777777" w:rsidTr="00DA0618">
        <w:trPr>
          <w:trHeight w:val="690"/>
        </w:trPr>
        <w:tc>
          <w:tcPr>
            <w:tcW w:w="789" w:type="dxa"/>
            <w:tcBorders>
              <w:top w:val="single" w:sz="8" w:space="0" w:color="auto"/>
              <w:left w:val="single" w:sz="8" w:space="0" w:color="auto"/>
              <w:bottom w:val="single" w:sz="8" w:space="0" w:color="auto"/>
              <w:right w:val="single" w:sz="8" w:space="0" w:color="auto"/>
            </w:tcBorders>
            <w:vAlign w:val="center"/>
            <w:hideMark/>
          </w:tcPr>
          <w:p w14:paraId="1D718932" w14:textId="77777777" w:rsidR="00DA0618" w:rsidRPr="007572E0" w:rsidRDefault="00DA0618"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Τμήμα</w:t>
            </w:r>
          </w:p>
        </w:tc>
        <w:tc>
          <w:tcPr>
            <w:tcW w:w="4588" w:type="dxa"/>
            <w:tcBorders>
              <w:top w:val="single" w:sz="8" w:space="0" w:color="auto"/>
              <w:left w:val="nil"/>
              <w:bottom w:val="single" w:sz="8" w:space="0" w:color="auto"/>
              <w:right w:val="single" w:sz="8" w:space="0" w:color="auto"/>
            </w:tcBorders>
            <w:vAlign w:val="center"/>
            <w:hideMark/>
          </w:tcPr>
          <w:p w14:paraId="27A90D58" w14:textId="77777777" w:rsidR="00DA0618" w:rsidRPr="007572E0" w:rsidRDefault="00DA0618"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Περιγραφή</w:t>
            </w:r>
          </w:p>
        </w:tc>
        <w:tc>
          <w:tcPr>
            <w:tcW w:w="1277" w:type="dxa"/>
            <w:tcBorders>
              <w:top w:val="single" w:sz="8" w:space="0" w:color="auto"/>
              <w:left w:val="nil"/>
              <w:bottom w:val="single" w:sz="8" w:space="0" w:color="auto"/>
              <w:right w:val="single" w:sz="8" w:space="0" w:color="auto"/>
            </w:tcBorders>
            <w:vAlign w:val="center"/>
            <w:hideMark/>
          </w:tcPr>
          <w:p w14:paraId="1B71BC11" w14:textId="77777777" w:rsidR="00DA0618" w:rsidRPr="007572E0" w:rsidRDefault="00DA0618"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Ποσότητα (υπηρεσία ή τεμάχια)</w:t>
            </w:r>
          </w:p>
        </w:tc>
        <w:tc>
          <w:tcPr>
            <w:tcW w:w="1131" w:type="dxa"/>
            <w:tcBorders>
              <w:top w:val="single" w:sz="8" w:space="0" w:color="auto"/>
              <w:left w:val="nil"/>
              <w:bottom w:val="single" w:sz="8" w:space="0" w:color="auto"/>
              <w:right w:val="single" w:sz="8" w:space="0" w:color="auto"/>
            </w:tcBorders>
            <w:vAlign w:val="center"/>
            <w:hideMark/>
          </w:tcPr>
          <w:p w14:paraId="7DA91A3D" w14:textId="77777777" w:rsidR="00DA0618" w:rsidRPr="007572E0" w:rsidRDefault="00DA0618"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Τιμή (€)</w:t>
            </w:r>
          </w:p>
        </w:tc>
        <w:tc>
          <w:tcPr>
            <w:tcW w:w="1023" w:type="dxa"/>
            <w:tcBorders>
              <w:top w:val="single" w:sz="8" w:space="0" w:color="auto"/>
              <w:left w:val="nil"/>
              <w:bottom w:val="single" w:sz="8" w:space="0" w:color="auto"/>
              <w:right w:val="single" w:sz="8" w:space="0" w:color="auto"/>
            </w:tcBorders>
            <w:vAlign w:val="center"/>
            <w:hideMark/>
          </w:tcPr>
          <w:p w14:paraId="5B608F78" w14:textId="5DEDB9D6" w:rsidR="00DA0618" w:rsidRPr="007572E0" w:rsidRDefault="00DA0618" w:rsidP="007572E0">
            <w:pP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 xml:space="preserve"> ΦΠΑ </w:t>
            </w:r>
            <w:r w:rsidR="00CD447E">
              <w:rPr>
                <w:rFonts w:ascii="Tahoma" w:eastAsia="Times New Roman" w:hAnsi="Tahoma" w:cs="Tahoma"/>
                <w:b/>
                <w:bCs/>
                <w:color w:val="000000"/>
                <w:sz w:val="18"/>
                <w:szCs w:val="18"/>
              </w:rPr>
              <w:t xml:space="preserve">24% </w:t>
            </w:r>
            <w:r w:rsidRPr="007572E0">
              <w:rPr>
                <w:rFonts w:ascii="Tahoma" w:eastAsia="Times New Roman" w:hAnsi="Tahoma" w:cs="Tahoma"/>
                <w:b/>
                <w:bCs/>
                <w:color w:val="000000"/>
                <w:sz w:val="18"/>
                <w:szCs w:val="18"/>
              </w:rPr>
              <w:t>(€)</w:t>
            </w:r>
          </w:p>
        </w:tc>
        <w:tc>
          <w:tcPr>
            <w:tcW w:w="1247" w:type="dxa"/>
            <w:tcBorders>
              <w:top w:val="single" w:sz="8" w:space="0" w:color="auto"/>
              <w:left w:val="nil"/>
              <w:bottom w:val="single" w:sz="8" w:space="0" w:color="auto"/>
              <w:right w:val="single" w:sz="8" w:space="0" w:color="auto"/>
            </w:tcBorders>
            <w:vAlign w:val="center"/>
            <w:hideMark/>
          </w:tcPr>
          <w:p w14:paraId="226CCB6F" w14:textId="77777777" w:rsidR="00DA0618" w:rsidRPr="007572E0" w:rsidRDefault="00DA0618"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Συνολικό Κόστος (€)</w:t>
            </w:r>
          </w:p>
        </w:tc>
      </w:tr>
      <w:tr w:rsidR="00DA0618" w:rsidRPr="007572E0" w14:paraId="6869DFBF" w14:textId="77777777" w:rsidTr="00DA0618">
        <w:trPr>
          <w:trHeight w:val="60"/>
        </w:trPr>
        <w:tc>
          <w:tcPr>
            <w:tcW w:w="789" w:type="dxa"/>
            <w:tcBorders>
              <w:top w:val="nil"/>
              <w:left w:val="single" w:sz="8" w:space="0" w:color="auto"/>
              <w:bottom w:val="single" w:sz="8" w:space="0" w:color="auto"/>
              <w:right w:val="single" w:sz="8" w:space="0" w:color="auto"/>
            </w:tcBorders>
            <w:vAlign w:val="center"/>
            <w:hideMark/>
          </w:tcPr>
          <w:p w14:paraId="59AF7C06" w14:textId="77777777" w:rsidR="00DA0618" w:rsidRPr="007572E0" w:rsidRDefault="00DA0618"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w:t>
            </w:r>
          </w:p>
        </w:tc>
        <w:tc>
          <w:tcPr>
            <w:tcW w:w="4588" w:type="dxa"/>
            <w:tcBorders>
              <w:top w:val="nil"/>
              <w:left w:val="nil"/>
              <w:bottom w:val="single" w:sz="8" w:space="0" w:color="auto"/>
              <w:right w:val="single" w:sz="8" w:space="0" w:color="auto"/>
            </w:tcBorders>
            <w:vAlign w:val="center"/>
            <w:hideMark/>
          </w:tcPr>
          <w:p w14:paraId="06B529E1" w14:textId="19F65B86" w:rsidR="00C70855" w:rsidRPr="00C57669" w:rsidRDefault="001150A0" w:rsidP="007572E0">
            <w:pPr>
              <w:jc w:val="center"/>
              <w:rPr>
                <w:rFonts w:ascii="Tahoma" w:eastAsia="Times New Roman" w:hAnsi="Tahoma" w:cs="Tahoma"/>
                <w:color w:val="000000"/>
                <w:sz w:val="18"/>
                <w:szCs w:val="18"/>
                <w:lang w:val="en-US"/>
              </w:rPr>
            </w:pPr>
            <w:r>
              <w:rPr>
                <w:rFonts w:ascii="Tahoma" w:eastAsia="Times New Roman" w:hAnsi="Tahoma" w:cs="Tahoma"/>
                <w:color w:val="000000"/>
                <w:sz w:val="18"/>
                <w:szCs w:val="18"/>
                <w:lang w:val="en-US"/>
              </w:rPr>
              <w:t xml:space="preserve">Laptop </w:t>
            </w:r>
            <w:r w:rsidR="00DA0618" w:rsidRPr="006A3179">
              <w:rPr>
                <w:rFonts w:ascii="Tahoma" w:eastAsia="Times New Roman" w:hAnsi="Tahoma" w:cs="Tahoma"/>
                <w:color w:val="000000"/>
                <w:sz w:val="18"/>
                <w:szCs w:val="18"/>
                <w:lang w:val="en-US"/>
              </w:rPr>
              <w:t xml:space="preserve">17.3" FHD </w:t>
            </w:r>
            <w:r w:rsidR="00DA0618" w:rsidRPr="00973C8A">
              <w:rPr>
                <w:rFonts w:ascii="Tahoma" w:eastAsia="Times New Roman" w:hAnsi="Tahoma" w:cs="Tahoma"/>
                <w:color w:val="000000"/>
                <w:sz w:val="18"/>
                <w:szCs w:val="18"/>
                <w:lang w:val="en-US"/>
              </w:rPr>
              <w:t xml:space="preserve">1920x1080 </w:t>
            </w:r>
            <w:r w:rsidR="00DA0618" w:rsidRPr="006A3179">
              <w:rPr>
                <w:rFonts w:ascii="Tahoma" w:eastAsia="Times New Roman" w:hAnsi="Tahoma" w:cs="Tahoma"/>
                <w:color w:val="000000"/>
                <w:sz w:val="18"/>
                <w:szCs w:val="18"/>
                <w:lang w:val="en-US"/>
              </w:rPr>
              <w:t xml:space="preserve">144Hz </w:t>
            </w:r>
            <w:r w:rsidR="00C57669">
              <w:rPr>
                <w:rFonts w:ascii="Tahoma" w:eastAsia="Times New Roman" w:hAnsi="Tahoma" w:cs="Tahoma"/>
                <w:color w:val="000000"/>
                <w:sz w:val="18"/>
                <w:szCs w:val="18"/>
                <w:lang w:val="en-US"/>
              </w:rPr>
              <w:t>LED</w:t>
            </w:r>
          </w:p>
          <w:p w14:paraId="3C35D144" w14:textId="2E3A1E9D" w:rsidR="00DA0618" w:rsidRPr="003A56BA" w:rsidRDefault="00DA0618" w:rsidP="007572E0">
            <w:pPr>
              <w:jc w:val="center"/>
              <w:rPr>
                <w:rFonts w:ascii="Tahoma" w:eastAsia="Times New Roman" w:hAnsi="Tahoma" w:cs="Tahoma"/>
                <w:color w:val="000000"/>
                <w:sz w:val="18"/>
                <w:szCs w:val="18"/>
                <w:lang w:val="en-US"/>
              </w:rPr>
            </w:pPr>
            <w:r w:rsidRPr="004C41BE">
              <w:rPr>
                <w:rFonts w:ascii="Tahoma" w:eastAsia="Times New Roman" w:hAnsi="Tahoma" w:cs="Tahoma"/>
                <w:color w:val="000000"/>
                <w:sz w:val="18"/>
                <w:szCs w:val="18"/>
                <w:lang w:val="en-US"/>
              </w:rPr>
              <w:t>i7-13620H</w:t>
            </w:r>
            <w:r w:rsidR="008A1B55" w:rsidRPr="008A1B55">
              <w:rPr>
                <w:rFonts w:ascii="Tahoma" w:eastAsia="Times New Roman" w:hAnsi="Tahoma" w:cs="Tahoma"/>
                <w:color w:val="000000"/>
                <w:sz w:val="18"/>
                <w:szCs w:val="18"/>
                <w:lang w:val="en-US"/>
              </w:rPr>
              <w:t xml:space="preserve"> 2,4</w:t>
            </w:r>
            <w:r w:rsidR="008A1B55">
              <w:rPr>
                <w:rFonts w:ascii="Tahoma" w:eastAsia="Times New Roman" w:hAnsi="Tahoma" w:cs="Tahoma"/>
                <w:color w:val="000000"/>
                <w:sz w:val="18"/>
                <w:szCs w:val="18"/>
                <w:lang w:val="en-US"/>
              </w:rPr>
              <w:t xml:space="preserve">GH </w:t>
            </w:r>
            <w:r w:rsidR="007379DF" w:rsidRPr="007379DF">
              <w:rPr>
                <w:rFonts w:ascii="Tahoma" w:eastAsia="Times New Roman" w:hAnsi="Tahoma" w:cs="Tahoma"/>
                <w:color w:val="000000"/>
                <w:sz w:val="18"/>
                <w:szCs w:val="18"/>
                <w:lang w:val="en-US"/>
              </w:rPr>
              <w:t xml:space="preserve">(13th Gen) </w:t>
            </w:r>
            <w:r w:rsidRPr="004C41BE">
              <w:rPr>
                <w:rFonts w:ascii="Tahoma" w:eastAsia="Times New Roman" w:hAnsi="Tahoma" w:cs="Tahoma"/>
                <w:color w:val="000000"/>
                <w:sz w:val="18"/>
                <w:szCs w:val="18"/>
                <w:lang w:val="en-US"/>
              </w:rPr>
              <w:t>/</w:t>
            </w:r>
            <w:r w:rsidR="008A1B55">
              <w:rPr>
                <w:rFonts w:ascii="Tahoma" w:eastAsia="Times New Roman" w:hAnsi="Tahoma" w:cs="Tahoma"/>
                <w:color w:val="000000"/>
                <w:sz w:val="18"/>
                <w:szCs w:val="18"/>
                <w:lang w:val="en-US"/>
              </w:rPr>
              <w:t xml:space="preserve"> </w:t>
            </w:r>
            <w:r w:rsidRPr="004C41BE">
              <w:rPr>
                <w:rFonts w:ascii="Tahoma" w:eastAsia="Times New Roman" w:hAnsi="Tahoma" w:cs="Tahoma"/>
                <w:color w:val="000000"/>
                <w:sz w:val="18"/>
                <w:szCs w:val="18"/>
                <w:lang w:val="en-US"/>
              </w:rPr>
              <w:t>64GB</w:t>
            </w:r>
            <w:r>
              <w:rPr>
                <w:rFonts w:ascii="Tahoma" w:eastAsia="Times New Roman" w:hAnsi="Tahoma" w:cs="Tahoma"/>
                <w:color w:val="000000"/>
                <w:sz w:val="18"/>
                <w:szCs w:val="18"/>
                <w:lang w:val="en-US"/>
              </w:rPr>
              <w:t xml:space="preserve"> DDR5</w:t>
            </w:r>
            <w:r w:rsidR="008A1B55">
              <w:rPr>
                <w:rFonts w:ascii="Tahoma" w:eastAsia="Times New Roman" w:hAnsi="Tahoma" w:cs="Tahoma"/>
                <w:color w:val="000000"/>
                <w:sz w:val="18"/>
                <w:szCs w:val="18"/>
                <w:lang w:val="en-US"/>
              </w:rPr>
              <w:t xml:space="preserve"> </w:t>
            </w:r>
            <w:r w:rsidRPr="004C41BE">
              <w:rPr>
                <w:rFonts w:ascii="Tahoma" w:eastAsia="Times New Roman" w:hAnsi="Tahoma" w:cs="Tahoma"/>
                <w:color w:val="000000"/>
                <w:sz w:val="18"/>
                <w:szCs w:val="18"/>
                <w:lang w:val="en-US"/>
              </w:rPr>
              <w:t>/</w:t>
            </w:r>
            <w:r w:rsidR="008A1B55">
              <w:rPr>
                <w:rFonts w:ascii="Tahoma" w:eastAsia="Times New Roman" w:hAnsi="Tahoma" w:cs="Tahoma"/>
                <w:color w:val="000000"/>
                <w:sz w:val="18"/>
                <w:szCs w:val="18"/>
                <w:lang w:val="en-US"/>
              </w:rPr>
              <w:t xml:space="preserve"> </w:t>
            </w:r>
            <w:r>
              <w:rPr>
                <w:rFonts w:ascii="Tahoma" w:eastAsia="Times New Roman" w:hAnsi="Tahoma" w:cs="Tahoma"/>
                <w:color w:val="000000"/>
                <w:sz w:val="18"/>
                <w:szCs w:val="18"/>
                <w:lang w:val="en-US"/>
              </w:rPr>
              <w:t>2</w:t>
            </w:r>
            <w:r w:rsidRPr="004C41BE">
              <w:rPr>
                <w:rFonts w:ascii="Tahoma" w:eastAsia="Times New Roman" w:hAnsi="Tahoma" w:cs="Tahoma"/>
                <w:color w:val="000000"/>
                <w:sz w:val="18"/>
                <w:szCs w:val="18"/>
                <w:lang w:val="en-US"/>
              </w:rPr>
              <w:t>TB SSD</w:t>
            </w:r>
            <w:r w:rsidR="008A1B55">
              <w:rPr>
                <w:rFonts w:ascii="Tahoma" w:eastAsia="Times New Roman" w:hAnsi="Tahoma" w:cs="Tahoma"/>
                <w:color w:val="000000"/>
                <w:sz w:val="18"/>
                <w:szCs w:val="18"/>
                <w:lang w:val="en-US"/>
              </w:rPr>
              <w:t xml:space="preserve"> </w:t>
            </w:r>
            <w:r w:rsidRPr="004C41BE">
              <w:rPr>
                <w:rFonts w:ascii="Tahoma" w:eastAsia="Times New Roman" w:hAnsi="Tahoma" w:cs="Tahoma"/>
                <w:color w:val="000000"/>
                <w:sz w:val="18"/>
                <w:szCs w:val="18"/>
                <w:lang w:val="en-US"/>
              </w:rPr>
              <w:t>/</w:t>
            </w:r>
            <w:r w:rsidR="008A1B55">
              <w:rPr>
                <w:rFonts w:ascii="Tahoma" w:eastAsia="Times New Roman" w:hAnsi="Tahoma" w:cs="Tahoma"/>
                <w:color w:val="000000"/>
                <w:sz w:val="18"/>
                <w:szCs w:val="18"/>
                <w:lang w:val="en-US"/>
              </w:rPr>
              <w:t xml:space="preserve"> </w:t>
            </w:r>
            <w:r w:rsidRPr="004C41BE">
              <w:rPr>
                <w:rFonts w:ascii="Tahoma" w:eastAsia="Times New Roman" w:hAnsi="Tahoma" w:cs="Tahoma"/>
                <w:color w:val="000000"/>
                <w:sz w:val="18"/>
                <w:szCs w:val="18"/>
                <w:lang w:val="en-US"/>
              </w:rPr>
              <w:t>GeForce RTX</w:t>
            </w:r>
            <w:r>
              <w:rPr>
                <w:rFonts w:ascii="Tahoma" w:eastAsia="Times New Roman" w:hAnsi="Tahoma" w:cs="Tahoma"/>
                <w:color w:val="000000"/>
                <w:sz w:val="18"/>
                <w:szCs w:val="18"/>
                <w:lang w:val="en-US"/>
              </w:rPr>
              <w:t xml:space="preserve"> </w:t>
            </w:r>
            <w:r w:rsidRPr="004C41BE">
              <w:rPr>
                <w:rFonts w:ascii="Tahoma" w:eastAsia="Times New Roman" w:hAnsi="Tahoma" w:cs="Tahoma"/>
                <w:color w:val="000000"/>
                <w:sz w:val="18"/>
                <w:szCs w:val="18"/>
                <w:lang w:val="en-US"/>
              </w:rPr>
              <w:t>4060</w:t>
            </w:r>
            <w:r>
              <w:rPr>
                <w:rFonts w:ascii="Tahoma" w:eastAsia="Times New Roman" w:hAnsi="Tahoma" w:cs="Tahoma"/>
                <w:color w:val="000000"/>
                <w:sz w:val="18"/>
                <w:szCs w:val="18"/>
                <w:lang w:val="en-US"/>
              </w:rPr>
              <w:t xml:space="preserve"> 8GB</w:t>
            </w:r>
            <w:r w:rsidR="008A1B55">
              <w:rPr>
                <w:rFonts w:ascii="Tahoma" w:eastAsia="Times New Roman" w:hAnsi="Tahoma" w:cs="Tahoma"/>
                <w:color w:val="000000"/>
                <w:sz w:val="18"/>
                <w:szCs w:val="18"/>
                <w:lang w:val="en-US"/>
              </w:rPr>
              <w:t xml:space="preserve"> </w:t>
            </w:r>
            <w:r w:rsidRPr="004C41BE">
              <w:rPr>
                <w:rFonts w:ascii="Tahoma" w:eastAsia="Times New Roman" w:hAnsi="Tahoma" w:cs="Tahoma"/>
                <w:color w:val="000000"/>
                <w:sz w:val="18"/>
                <w:szCs w:val="18"/>
                <w:lang w:val="en-US"/>
              </w:rPr>
              <w:t>/</w:t>
            </w:r>
            <w:r w:rsidRPr="003A56BA">
              <w:rPr>
                <w:rFonts w:ascii="Tahoma" w:eastAsia="Times New Roman" w:hAnsi="Tahoma" w:cs="Tahoma"/>
                <w:color w:val="000000"/>
                <w:sz w:val="18"/>
                <w:szCs w:val="18"/>
                <w:lang w:val="en-US"/>
              </w:rPr>
              <w:t xml:space="preserve"> </w:t>
            </w:r>
            <w:r>
              <w:rPr>
                <w:rFonts w:ascii="Tahoma" w:eastAsia="Times New Roman" w:hAnsi="Tahoma" w:cs="Tahoma"/>
                <w:color w:val="000000"/>
                <w:sz w:val="18"/>
                <w:szCs w:val="18"/>
                <w:lang w:val="en-US"/>
              </w:rPr>
              <w:t>Win</w:t>
            </w:r>
            <w:r w:rsidRPr="003A56BA">
              <w:rPr>
                <w:rFonts w:ascii="Tahoma" w:eastAsia="Times New Roman" w:hAnsi="Tahoma" w:cs="Tahoma"/>
                <w:color w:val="000000"/>
                <w:sz w:val="18"/>
                <w:szCs w:val="18"/>
                <w:lang w:val="en-US"/>
              </w:rPr>
              <w:t>11</w:t>
            </w:r>
            <w:r>
              <w:rPr>
                <w:rFonts w:ascii="Tahoma" w:eastAsia="Times New Roman" w:hAnsi="Tahoma" w:cs="Tahoma"/>
                <w:color w:val="000000"/>
                <w:sz w:val="18"/>
                <w:szCs w:val="18"/>
                <w:lang w:val="en-US"/>
              </w:rPr>
              <w:t>pro</w:t>
            </w:r>
          </w:p>
        </w:tc>
        <w:tc>
          <w:tcPr>
            <w:tcW w:w="1277" w:type="dxa"/>
            <w:tcBorders>
              <w:top w:val="nil"/>
              <w:left w:val="nil"/>
              <w:bottom w:val="single" w:sz="8" w:space="0" w:color="auto"/>
              <w:right w:val="single" w:sz="8" w:space="0" w:color="auto"/>
            </w:tcBorders>
            <w:vAlign w:val="center"/>
            <w:hideMark/>
          </w:tcPr>
          <w:p w14:paraId="77A9E46F" w14:textId="77777777" w:rsidR="00DA0618" w:rsidRPr="007572E0" w:rsidRDefault="00DA0618"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w:t>
            </w:r>
          </w:p>
        </w:tc>
        <w:tc>
          <w:tcPr>
            <w:tcW w:w="1131" w:type="dxa"/>
            <w:tcBorders>
              <w:top w:val="nil"/>
              <w:left w:val="nil"/>
              <w:bottom w:val="single" w:sz="8" w:space="0" w:color="auto"/>
              <w:right w:val="single" w:sz="8" w:space="0" w:color="auto"/>
            </w:tcBorders>
            <w:vAlign w:val="center"/>
            <w:hideMark/>
          </w:tcPr>
          <w:p w14:paraId="559B0DF7" w14:textId="662E4024" w:rsidR="00DA0618" w:rsidRPr="0059413A" w:rsidRDefault="00DA0618" w:rsidP="007572E0">
            <w:pPr>
              <w:jc w:val="center"/>
              <w:rPr>
                <w:rFonts w:ascii="Tahoma" w:eastAsia="Times New Roman" w:hAnsi="Tahoma" w:cs="Tahoma"/>
                <w:color w:val="000000"/>
                <w:sz w:val="18"/>
                <w:szCs w:val="18"/>
                <w:lang w:val="en-US"/>
              </w:rPr>
            </w:pPr>
            <w:r>
              <w:rPr>
                <w:rFonts w:ascii="Tahoma" w:eastAsia="Times New Roman" w:hAnsi="Tahoma" w:cs="Tahoma"/>
                <w:color w:val="000000"/>
                <w:sz w:val="18"/>
                <w:szCs w:val="18"/>
              </w:rPr>
              <w:t>1</w:t>
            </w:r>
            <w:r w:rsidRPr="007572E0">
              <w:rPr>
                <w:rFonts w:ascii="Tahoma" w:eastAsia="Times New Roman" w:hAnsi="Tahoma" w:cs="Tahoma"/>
                <w:color w:val="000000"/>
                <w:sz w:val="18"/>
                <w:szCs w:val="18"/>
              </w:rPr>
              <w:t>.</w:t>
            </w:r>
            <w:r>
              <w:rPr>
                <w:rFonts w:ascii="Tahoma" w:eastAsia="Times New Roman" w:hAnsi="Tahoma" w:cs="Tahoma"/>
                <w:color w:val="000000"/>
                <w:sz w:val="18"/>
                <w:szCs w:val="18"/>
              </w:rPr>
              <w:t>6</w:t>
            </w:r>
            <w:r w:rsidR="0059413A">
              <w:rPr>
                <w:rFonts w:ascii="Tahoma" w:eastAsia="Times New Roman" w:hAnsi="Tahoma" w:cs="Tahoma"/>
                <w:color w:val="000000"/>
                <w:sz w:val="18"/>
                <w:szCs w:val="18"/>
                <w:lang w:val="en-US"/>
              </w:rPr>
              <w:t>32</w:t>
            </w:r>
            <w:r w:rsidRPr="007572E0">
              <w:rPr>
                <w:rFonts w:ascii="Tahoma" w:eastAsia="Times New Roman" w:hAnsi="Tahoma" w:cs="Tahoma"/>
                <w:color w:val="000000"/>
                <w:sz w:val="18"/>
                <w:szCs w:val="18"/>
              </w:rPr>
              <w:t>,</w:t>
            </w:r>
            <w:r w:rsidR="0059413A">
              <w:rPr>
                <w:rFonts w:ascii="Tahoma" w:eastAsia="Times New Roman" w:hAnsi="Tahoma" w:cs="Tahoma"/>
                <w:color w:val="000000"/>
                <w:sz w:val="18"/>
                <w:szCs w:val="18"/>
                <w:lang w:val="en-US"/>
              </w:rPr>
              <w:t>26</w:t>
            </w:r>
          </w:p>
        </w:tc>
        <w:tc>
          <w:tcPr>
            <w:tcW w:w="1023" w:type="dxa"/>
            <w:tcBorders>
              <w:top w:val="nil"/>
              <w:left w:val="nil"/>
              <w:bottom w:val="single" w:sz="8" w:space="0" w:color="auto"/>
              <w:right w:val="single" w:sz="8" w:space="0" w:color="auto"/>
            </w:tcBorders>
            <w:vAlign w:val="center"/>
            <w:hideMark/>
          </w:tcPr>
          <w:p w14:paraId="3873A57B" w14:textId="7FE4CA40" w:rsidR="00DA0618" w:rsidRPr="00CB051A" w:rsidRDefault="00CB051A" w:rsidP="007572E0">
            <w:pPr>
              <w:jc w:val="center"/>
              <w:rPr>
                <w:rFonts w:ascii="Tahoma" w:eastAsia="Times New Roman" w:hAnsi="Tahoma" w:cs="Tahoma"/>
                <w:color w:val="000000"/>
                <w:sz w:val="18"/>
                <w:szCs w:val="18"/>
                <w:lang w:val="en-US"/>
              </w:rPr>
            </w:pPr>
            <w:r>
              <w:rPr>
                <w:rFonts w:ascii="Tahoma" w:eastAsia="Times New Roman" w:hAnsi="Tahoma" w:cs="Tahoma"/>
                <w:color w:val="000000"/>
                <w:sz w:val="18"/>
                <w:szCs w:val="18"/>
                <w:lang w:val="en-US"/>
              </w:rPr>
              <w:t>391</w:t>
            </w:r>
            <w:r w:rsidR="00DA0618" w:rsidRPr="007572E0">
              <w:rPr>
                <w:rFonts w:ascii="Tahoma" w:eastAsia="Times New Roman" w:hAnsi="Tahoma" w:cs="Tahoma"/>
                <w:color w:val="000000"/>
                <w:sz w:val="18"/>
                <w:szCs w:val="18"/>
              </w:rPr>
              <w:t>,</w:t>
            </w:r>
            <w:r>
              <w:rPr>
                <w:rFonts w:ascii="Tahoma" w:eastAsia="Times New Roman" w:hAnsi="Tahoma" w:cs="Tahoma"/>
                <w:color w:val="000000"/>
                <w:sz w:val="18"/>
                <w:szCs w:val="18"/>
                <w:lang w:val="en-US"/>
              </w:rPr>
              <w:t>74</w:t>
            </w:r>
          </w:p>
        </w:tc>
        <w:tc>
          <w:tcPr>
            <w:tcW w:w="1247" w:type="dxa"/>
            <w:tcBorders>
              <w:top w:val="nil"/>
              <w:left w:val="nil"/>
              <w:bottom w:val="single" w:sz="8" w:space="0" w:color="auto"/>
              <w:right w:val="single" w:sz="8" w:space="0" w:color="auto"/>
            </w:tcBorders>
            <w:vAlign w:val="center"/>
            <w:hideMark/>
          </w:tcPr>
          <w:p w14:paraId="47A036FA" w14:textId="77A8A628" w:rsidR="00DA0618" w:rsidRPr="007572E0" w:rsidRDefault="00CB051A"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lang w:val="en-US"/>
              </w:rPr>
              <w:t>2</w:t>
            </w:r>
            <w:r w:rsidR="00DA0618" w:rsidRPr="007572E0">
              <w:rPr>
                <w:rFonts w:ascii="Tahoma" w:eastAsia="Times New Roman" w:hAnsi="Tahoma" w:cs="Tahoma"/>
                <w:color w:val="000000"/>
                <w:sz w:val="18"/>
                <w:szCs w:val="18"/>
              </w:rPr>
              <w:t>.</w:t>
            </w:r>
            <w:r>
              <w:rPr>
                <w:rFonts w:ascii="Tahoma" w:eastAsia="Times New Roman" w:hAnsi="Tahoma" w:cs="Tahoma"/>
                <w:color w:val="000000"/>
                <w:sz w:val="18"/>
                <w:szCs w:val="18"/>
                <w:lang w:val="en-US"/>
              </w:rPr>
              <w:t>024</w:t>
            </w:r>
            <w:r w:rsidR="00DA0618" w:rsidRPr="007572E0">
              <w:rPr>
                <w:rFonts w:ascii="Tahoma" w:eastAsia="Times New Roman" w:hAnsi="Tahoma" w:cs="Tahoma"/>
                <w:color w:val="000000"/>
                <w:sz w:val="18"/>
                <w:szCs w:val="18"/>
              </w:rPr>
              <w:t>,</w:t>
            </w:r>
            <w:r>
              <w:rPr>
                <w:rFonts w:ascii="Tahoma" w:eastAsia="Times New Roman" w:hAnsi="Tahoma" w:cs="Tahoma"/>
                <w:color w:val="000000"/>
                <w:sz w:val="18"/>
                <w:szCs w:val="18"/>
                <w:lang w:val="en-US"/>
              </w:rPr>
              <w:t>0</w:t>
            </w:r>
            <w:r w:rsidR="00DA0618" w:rsidRPr="007572E0">
              <w:rPr>
                <w:rFonts w:ascii="Tahoma" w:eastAsia="Times New Roman" w:hAnsi="Tahoma" w:cs="Tahoma"/>
                <w:color w:val="000000"/>
                <w:sz w:val="18"/>
                <w:szCs w:val="18"/>
              </w:rPr>
              <w:t>0</w:t>
            </w:r>
          </w:p>
        </w:tc>
      </w:tr>
      <w:tr w:rsidR="00DA0618" w:rsidRPr="007572E0" w14:paraId="7992D303" w14:textId="77777777" w:rsidTr="00DA0618">
        <w:trPr>
          <w:trHeight w:val="315"/>
        </w:trPr>
        <w:tc>
          <w:tcPr>
            <w:tcW w:w="789" w:type="dxa"/>
            <w:tcBorders>
              <w:top w:val="nil"/>
              <w:left w:val="single" w:sz="8" w:space="0" w:color="auto"/>
              <w:bottom w:val="single" w:sz="8" w:space="0" w:color="auto"/>
              <w:right w:val="single" w:sz="8" w:space="0" w:color="auto"/>
            </w:tcBorders>
            <w:vAlign w:val="center"/>
            <w:hideMark/>
          </w:tcPr>
          <w:p w14:paraId="40B994CD" w14:textId="77777777" w:rsidR="00DA0618" w:rsidRPr="007572E0" w:rsidRDefault="00DA0618"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w:t>
            </w:r>
          </w:p>
        </w:tc>
        <w:tc>
          <w:tcPr>
            <w:tcW w:w="4588" w:type="dxa"/>
            <w:tcBorders>
              <w:top w:val="nil"/>
              <w:left w:val="nil"/>
              <w:bottom w:val="single" w:sz="8" w:space="0" w:color="auto"/>
              <w:right w:val="single" w:sz="8" w:space="0" w:color="auto"/>
            </w:tcBorders>
            <w:vAlign w:val="center"/>
            <w:hideMark/>
          </w:tcPr>
          <w:p w14:paraId="7E52F4B2" w14:textId="7F4ACD8C" w:rsidR="007976DE" w:rsidRPr="00C57669" w:rsidRDefault="0001547F" w:rsidP="007572E0">
            <w:pPr>
              <w:jc w:val="center"/>
              <w:rPr>
                <w:rFonts w:ascii="Tahoma" w:eastAsia="Times New Roman" w:hAnsi="Tahoma" w:cs="Tahoma"/>
                <w:color w:val="000000"/>
                <w:sz w:val="18"/>
                <w:szCs w:val="18"/>
                <w:lang w:val="en-US"/>
              </w:rPr>
            </w:pPr>
            <w:r>
              <w:rPr>
                <w:rFonts w:ascii="Tahoma" w:eastAsia="Times New Roman" w:hAnsi="Tahoma" w:cs="Tahoma"/>
                <w:color w:val="000000"/>
                <w:sz w:val="18"/>
                <w:szCs w:val="18"/>
                <w:lang w:val="en-US"/>
              </w:rPr>
              <w:t xml:space="preserve">Laptop </w:t>
            </w:r>
            <w:r w:rsidR="00112D42">
              <w:rPr>
                <w:rFonts w:ascii="Tahoma" w:eastAsia="Times New Roman" w:hAnsi="Tahoma" w:cs="Tahoma"/>
                <w:color w:val="000000"/>
                <w:sz w:val="18"/>
                <w:szCs w:val="18"/>
                <w:lang w:val="en-US"/>
              </w:rPr>
              <w:t>16</w:t>
            </w:r>
            <w:r w:rsidR="007379DF" w:rsidRPr="006A3179">
              <w:rPr>
                <w:rFonts w:ascii="Tahoma" w:eastAsia="Times New Roman" w:hAnsi="Tahoma" w:cs="Tahoma"/>
                <w:color w:val="000000"/>
                <w:sz w:val="18"/>
                <w:szCs w:val="18"/>
                <w:lang w:val="en-US"/>
              </w:rPr>
              <w:t xml:space="preserve">" FHD </w:t>
            </w:r>
            <w:r w:rsidR="007379DF" w:rsidRPr="00973C8A">
              <w:rPr>
                <w:rFonts w:ascii="Tahoma" w:eastAsia="Times New Roman" w:hAnsi="Tahoma" w:cs="Tahoma"/>
                <w:color w:val="000000"/>
                <w:sz w:val="18"/>
                <w:szCs w:val="18"/>
                <w:lang w:val="en-US"/>
              </w:rPr>
              <w:t>1920x1</w:t>
            </w:r>
            <w:r w:rsidR="007976DE" w:rsidRPr="007976DE">
              <w:rPr>
                <w:rFonts w:ascii="Tahoma" w:eastAsia="Times New Roman" w:hAnsi="Tahoma" w:cs="Tahoma"/>
                <w:color w:val="000000"/>
                <w:sz w:val="18"/>
                <w:szCs w:val="18"/>
                <w:lang w:val="en-US"/>
              </w:rPr>
              <w:t>200</w:t>
            </w:r>
            <w:r w:rsidR="007379DF" w:rsidRPr="00973C8A">
              <w:rPr>
                <w:rFonts w:ascii="Tahoma" w:eastAsia="Times New Roman" w:hAnsi="Tahoma" w:cs="Tahoma"/>
                <w:color w:val="000000"/>
                <w:sz w:val="18"/>
                <w:szCs w:val="18"/>
                <w:lang w:val="en-US"/>
              </w:rPr>
              <w:t xml:space="preserve"> </w:t>
            </w:r>
            <w:r w:rsidR="007976DE" w:rsidRPr="007976DE">
              <w:rPr>
                <w:rFonts w:ascii="Tahoma" w:eastAsia="Times New Roman" w:hAnsi="Tahoma" w:cs="Tahoma"/>
                <w:color w:val="000000"/>
                <w:sz w:val="18"/>
                <w:szCs w:val="18"/>
                <w:lang w:val="en-US"/>
              </w:rPr>
              <w:t>60</w:t>
            </w:r>
            <w:r w:rsidR="007379DF" w:rsidRPr="006A3179">
              <w:rPr>
                <w:rFonts w:ascii="Tahoma" w:eastAsia="Times New Roman" w:hAnsi="Tahoma" w:cs="Tahoma"/>
                <w:color w:val="000000"/>
                <w:sz w:val="18"/>
                <w:szCs w:val="18"/>
                <w:lang w:val="en-US"/>
              </w:rPr>
              <w:t>Hz</w:t>
            </w:r>
            <w:r w:rsidR="00C57669" w:rsidRPr="00C57669">
              <w:rPr>
                <w:rFonts w:ascii="Tahoma" w:eastAsia="Times New Roman" w:hAnsi="Tahoma" w:cs="Tahoma"/>
                <w:color w:val="000000"/>
                <w:sz w:val="18"/>
                <w:szCs w:val="18"/>
                <w:lang w:val="en-US"/>
              </w:rPr>
              <w:t xml:space="preserve"> </w:t>
            </w:r>
            <w:r w:rsidR="00C57669">
              <w:rPr>
                <w:rFonts w:ascii="Tahoma" w:eastAsia="Times New Roman" w:hAnsi="Tahoma" w:cs="Tahoma"/>
                <w:color w:val="000000"/>
                <w:sz w:val="18"/>
                <w:szCs w:val="18"/>
                <w:lang w:val="en-US"/>
              </w:rPr>
              <w:t>IPS Panel</w:t>
            </w:r>
          </w:p>
          <w:p w14:paraId="2A8E6453" w14:textId="38C5893B" w:rsidR="00DA0618" w:rsidRPr="008A1B55" w:rsidRDefault="00112D42" w:rsidP="007572E0">
            <w:pPr>
              <w:jc w:val="center"/>
              <w:rPr>
                <w:rFonts w:ascii="Tahoma" w:eastAsia="Times New Roman" w:hAnsi="Tahoma" w:cs="Tahoma"/>
                <w:color w:val="000000"/>
                <w:sz w:val="18"/>
                <w:szCs w:val="18"/>
                <w:lang w:val="en-US"/>
              </w:rPr>
            </w:pPr>
            <w:r w:rsidRPr="0061791C">
              <w:rPr>
                <w:rFonts w:ascii="Tahoma" w:eastAsia="Times New Roman" w:hAnsi="Tahoma" w:cs="Tahoma"/>
                <w:color w:val="000000"/>
                <w:sz w:val="18"/>
                <w:szCs w:val="18"/>
                <w:lang w:val="en-US"/>
              </w:rPr>
              <w:t>i5</w:t>
            </w:r>
            <w:r w:rsidR="0061791C">
              <w:rPr>
                <w:rFonts w:ascii="Tahoma" w:eastAsia="Times New Roman" w:hAnsi="Tahoma" w:cs="Tahoma"/>
                <w:color w:val="000000"/>
                <w:sz w:val="18"/>
                <w:szCs w:val="18"/>
                <w:lang w:val="en-US"/>
              </w:rPr>
              <w:t>-</w:t>
            </w:r>
            <w:r w:rsidRPr="0061791C">
              <w:rPr>
                <w:rFonts w:ascii="Tahoma" w:eastAsia="Times New Roman" w:hAnsi="Tahoma" w:cs="Tahoma"/>
                <w:color w:val="000000"/>
                <w:sz w:val="18"/>
                <w:szCs w:val="18"/>
                <w:lang w:val="en-US"/>
              </w:rPr>
              <w:t>1335U</w:t>
            </w:r>
            <w:r w:rsidRPr="00112D42">
              <w:rPr>
                <w:rFonts w:ascii="Tahoma" w:eastAsia="Times New Roman" w:hAnsi="Tahoma" w:cs="Tahoma"/>
                <w:color w:val="000000"/>
                <w:sz w:val="18"/>
                <w:szCs w:val="18"/>
                <w:lang w:val="en-US"/>
              </w:rPr>
              <w:t xml:space="preserve"> </w:t>
            </w:r>
            <w:r w:rsidR="0061791C">
              <w:rPr>
                <w:rFonts w:ascii="Tahoma" w:eastAsia="Times New Roman" w:hAnsi="Tahoma" w:cs="Tahoma"/>
                <w:color w:val="000000"/>
                <w:sz w:val="18"/>
                <w:szCs w:val="18"/>
                <w:lang w:val="en-US"/>
              </w:rPr>
              <w:t>3</w:t>
            </w:r>
            <w:r w:rsidR="007379DF" w:rsidRPr="008A1B55">
              <w:rPr>
                <w:rFonts w:ascii="Tahoma" w:eastAsia="Times New Roman" w:hAnsi="Tahoma" w:cs="Tahoma"/>
                <w:color w:val="000000"/>
                <w:sz w:val="18"/>
                <w:szCs w:val="18"/>
                <w:lang w:val="en-US"/>
              </w:rPr>
              <w:t>,4</w:t>
            </w:r>
            <w:r w:rsidR="007379DF">
              <w:rPr>
                <w:rFonts w:ascii="Tahoma" w:eastAsia="Times New Roman" w:hAnsi="Tahoma" w:cs="Tahoma"/>
                <w:color w:val="000000"/>
                <w:sz w:val="18"/>
                <w:szCs w:val="18"/>
                <w:lang w:val="en-US"/>
              </w:rPr>
              <w:t xml:space="preserve">GH </w:t>
            </w:r>
            <w:r w:rsidR="007379DF" w:rsidRPr="007379DF">
              <w:rPr>
                <w:rFonts w:ascii="Tahoma" w:eastAsia="Times New Roman" w:hAnsi="Tahoma" w:cs="Tahoma"/>
                <w:color w:val="000000"/>
                <w:sz w:val="18"/>
                <w:szCs w:val="18"/>
                <w:lang w:val="en-US"/>
              </w:rPr>
              <w:t xml:space="preserve">(13th Gen) </w:t>
            </w:r>
            <w:r w:rsidR="007379DF" w:rsidRPr="004C41BE">
              <w:rPr>
                <w:rFonts w:ascii="Tahoma" w:eastAsia="Times New Roman" w:hAnsi="Tahoma" w:cs="Tahoma"/>
                <w:color w:val="000000"/>
                <w:sz w:val="18"/>
                <w:szCs w:val="18"/>
                <w:lang w:val="en-US"/>
              </w:rPr>
              <w:t>/</w:t>
            </w:r>
            <w:r w:rsidR="007379DF">
              <w:rPr>
                <w:rFonts w:ascii="Tahoma" w:eastAsia="Times New Roman" w:hAnsi="Tahoma" w:cs="Tahoma"/>
                <w:color w:val="000000"/>
                <w:sz w:val="18"/>
                <w:szCs w:val="18"/>
                <w:lang w:val="en-US"/>
              </w:rPr>
              <w:t xml:space="preserve"> </w:t>
            </w:r>
            <w:r w:rsidR="007976DE" w:rsidRPr="007976DE">
              <w:rPr>
                <w:rFonts w:ascii="Tahoma" w:eastAsia="Times New Roman" w:hAnsi="Tahoma" w:cs="Tahoma"/>
                <w:color w:val="000000"/>
                <w:sz w:val="18"/>
                <w:szCs w:val="18"/>
                <w:lang w:val="en-US"/>
              </w:rPr>
              <w:t>32</w:t>
            </w:r>
            <w:r w:rsidR="007379DF" w:rsidRPr="004C41BE">
              <w:rPr>
                <w:rFonts w:ascii="Tahoma" w:eastAsia="Times New Roman" w:hAnsi="Tahoma" w:cs="Tahoma"/>
                <w:color w:val="000000"/>
                <w:sz w:val="18"/>
                <w:szCs w:val="18"/>
                <w:lang w:val="en-US"/>
              </w:rPr>
              <w:t>GB</w:t>
            </w:r>
            <w:r w:rsidR="007379DF">
              <w:rPr>
                <w:rFonts w:ascii="Tahoma" w:eastAsia="Times New Roman" w:hAnsi="Tahoma" w:cs="Tahoma"/>
                <w:color w:val="000000"/>
                <w:sz w:val="18"/>
                <w:szCs w:val="18"/>
                <w:lang w:val="en-US"/>
              </w:rPr>
              <w:t xml:space="preserve"> DDR5 </w:t>
            </w:r>
            <w:r w:rsidR="007379DF" w:rsidRPr="004C41BE">
              <w:rPr>
                <w:rFonts w:ascii="Tahoma" w:eastAsia="Times New Roman" w:hAnsi="Tahoma" w:cs="Tahoma"/>
                <w:color w:val="000000"/>
                <w:sz w:val="18"/>
                <w:szCs w:val="18"/>
                <w:lang w:val="en-US"/>
              </w:rPr>
              <w:t>/</w:t>
            </w:r>
            <w:r w:rsidR="007379DF">
              <w:rPr>
                <w:rFonts w:ascii="Tahoma" w:eastAsia="Times New Roman" w:hAnsi="Tahoma" w:cs="Tahoma"/>
                <w:color w:val="000000"/>
                <w:sz w:val="18"/>
                <w:szCs w:val="18"/>
                <w:lang w:val="en-US"/>
              </w:rPr>
              <w:t xml:space="preserve"> </w:t>
            </w:r>
            <w:r w:rsidR="007976DE" w:rsidRPr="007976DE">
              <w:rPr>
                <w:rFonts w:ascii="Tahoma" w:eastAsia="Times New Roman" w:hAnsi="Tahoma" w:cs="Tahoma"/>
                <w:color w:val="000000"/>
                <w:sz w:val="18"/>
                <w:szCs w:val="18"/>
                <w:lang w:val="en-US"/>
              </w:rPr>
              <w:t>1</w:t>
            </w:r>
            <w:r w:rsidR="007379DF" w:rsidRPr="004C41BE">
              <w:rPr>
                <w:rFonts w:ascii="Tahoma" w:eastAsia="Times New Roman" w:hAnsi="Tahoma" w:cs="Tahoma"/>
                <w:color w:val="000000"/>
                <w:sz w:val="18"/>
                <w:szCs w:val="18"/>
                <w:lang w:val="en-US"/>
              </w:rPr>
              <w:t>TB SSD</w:t>
            </w:r>
            <w:r w:rsidR="007379DF">
              <w:rPr>
                <w:rFonts w:ascii="Tahoma" w:eastAsia="Times New Roman" w:hAnsi="Tahoma" w:cs="Tahoma"/>
                <w:color w:val="000000"/>
                <w:sz w:val="18"/>
                <w:szCs w:val="18"/>
                <w:lang w:val="en-US"/>
              </w:rPr>
              <w:t xml:space="preserve"> </w:t>
            </w:r>
            <w:r w:rsidR="007379DF" w:rsidRPr="004C41BE">
              <w:rPr>
                <w:rFonts w:ascii="Tahoma" w:eastAsia="Times New Roman" w:hAnsi="Tahoma" w:cs="Tahoma"/>
                <w:color w:val="000000"/>
                <w:sz w:val="18"/>
                <w:szCs w:val="18"/>
                <w:lang w:val="en-US"/>
              </w:rPr>
              <w:t>/</w:t>
            </w:r>
            <w:r w:rsidR="007379DF">
              <w:rPr>
                <w:rFonts w:ascii="Tahoma" w:eastAsia="Times New Roman" w:hAnsi="Tahoma" w:cs="Tahoma"/>
                <w:color w:val="000000"/>
                <w:sz w:val="18"/>
                <w:szCs w:val="18"/>
                <w:lang w:val="en-US"/>
              </w:rPr>
              <w:t xml:space="preserve"> Win</w:t>
            </w:r>
            <w:r w:rsidR="007379DF" w:rsidRPr="003A56BA">
              <w:rPr>
                <w:rFonts w:ascii="Tahoma" w:eastAsia="Times New Roman" w:hAnsi="Tahoma" w:cs="Tahoma"/>
                <w:color w:val="000000"/>
                <w:sz w:val="18"/>
                <w:szCs w:val="18"/>
                <w:lang w:val="en-US"/>
              </w:rPr>
              <w:t>11</w:t>
            </w:r>
            <w:r w:rsidR="007379DF">
              <w:rPr>
                <w:rFonts w:ascii="Tahoma" w:eastAsia="Times New Roman" w:hAnsi="Tahoma" w:cs="Tahoma"/>
                <w:color w:val="000000"/>
                <w:sz w:val="18"/>
                <w:szCs w:val="18"/>
                <w:lang w:val="en-US"/>
              </w:rPr>
              <w:t>pro</w:t>
            </w:r>
          </w:p>
        </w:tc>
        <w:tc>
          <w:tcPr>
            <w:tcW w:w="1277" w:type="dxa"/>
            <w:tcBorders>
              <w:top w:val="nil"/>
              <w:left w:val="nil"/>
              <w:bottom w:val="single" w:sz="8" w:space="0" w:color="auto"/>
              <w:right w:val="single" w:sz="8" w:space="0" w:color="auto"/>
            </w:tcBorders>
            <w:vAlign w:val="center"/>
            <w:hideMark/>
          </w:tcPr>
          <w:p w14:paraId="33AB948D" w14:textId="2A6FCD67" w:rsidR="00DA0618" w:rsidRPr="007572E0" w:rsidRDefault="00DA0618"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131" w:type="dxa"/>
            <w:tcBorders>
              <w:top w:val="nil"/>
              <w:left w:val="nil"/>
              <w:bottom w:val="single" w:sz="8" w:space="0" w:color="auto"/>
              <w:right w:val="single" w:sz="8" w:space="0" w:color="auto"/>
            </w:tcBorders>
            <w:vAlign w:val="center"/>
            <w:hideMark/>
          </w:tcPr>
          <w:p w14:paraId="2B120115" w14:textId="1184ED45" w:rsidR="00DA0618" w:rsidRPr="007572E0" w:rsidRDefault="00500429"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lang w:val="en-US"/>
              </w:rPr>
              <w:t>1.550</w:t>
            </w:r>
            <w:r w:rsidR="00DA0618" w:rsidRPr="007572E0">
              <w:rPr>
                <w:rFonts w:ascii="Tahoma" w:eastAsia="Times New Roman" w:hAnsi="Tahoma" w:cs="Tahoma"/>
                <w:color w:val="000000"/>
                <w:sz w:val="18"/>
                <w:szCs w:val="18"/>
              </w:rPr>
              <w:t>,00</w:t>
            </w:r>
          </w:p>
        </w:tc>
        <w:tc>
          <w:tcPr>
            <w:tcW w:w="1023" w:type="dxa"/>
            <w:tcBorders>
              <w:top w:val="nil"/>
              <w:left w:val="nil"/>
              <w:bottom w:val="single" w:sz="8" w:space="0" w:color="auto"/>
              <w:right w:val="single" w:sz="8" w:space="0" w:color="auto"/>
            </w:tcBorders>
            <w:vAlign w:val="center"/>
            <w:hideMark/>
          </w:tcPr>
          <w:p w14:paraId="6CC04803" w14:textId="3BD920E4" w:rsidR="00DA0618" w:rsidRPr="007572E0" w:rsidRDefault="00500429"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lang w:val="en-US"/>
              </w:rPr>
              <w:t>372</w:t>
            </w:r>
            <w:r w:rsidR="00DA0618" w:rsidRPr="007572E0">
              <w:rPr>
                <w:rFonts w:ascii="Tahoma" w:eastAsia="Times New Roman" w:hAnsi="Tahoma" w:cs="Tahoma"/>
                <w:color w:val="000000"/>
                <w:sz w:val="18"/>
                <w:szCs w:val="18"/>
              </w:rPr>
              <w:t>,00</w:t>
            </w:r>
          </w:p>
        </w:tc>
        <w:tc>
          <w:tcPr>
            <w:tcW w:w="1247" w:type="dxa"/>
            <w:tcBorders>
              <w:top w:val="nil"/>
              <w:left w:val="nil"/>
              <w:bottom w:val="single" w:sz="8" w:space="0" w:color="auto"/>
              <w:right w:val="single" w:sz="8" w:space="0" w:color="auto"/>
            </w:tcBorders>
            <w:vAlign w:val="center"/>
            <w:hideMark/>
          </w:tcPr>
          <w:p w14:paraId="27977C93" w14:textId="071AD835" w:rsidR="00DA0618" w:rsidRPr="007572E0" w:rsidRDefault="00500429"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lang w:val="en-US"/>
              </w:rPr>
              <w:t>1.922</w:t>
            </w:r>
            <w:r w:rsidR="00DA0618" w:rsidRPr="007572E0">
              <w:rPr>
                <w:rFonts w:ascii="Tahoma" w:eastAsia="Times New Roman" w:hAnsi="Tahoma" w:cs="Tahoma"/>
                <w:color w:val="000000"/>
                <w:sz w:val="18"/>
                <w:szCs w:val="18"/>
              </w:rPr>
              <w:t>,00</w:t>
            </w:r>
          </w:p>
        </w:tc>
      </w:tr>
      <w:tr w:rsidR="00DA0618" w:rsidRPr="007572E0" w14:paraId="0C766B62" w14:textId="77777777" w:rsidTr="00DA0618">
        <w:trPr>
          <w:trHeight w:val="315"/>
        </w:trPr>
        <w:tc>
          <w:tcPr>
            <w:tcW w:w="789" w:type="dxa"/>
            <w:tcBorders>
              <w:top w:val="nil"/>
              <w:left w:val="single" w:sz="8" w:space="0" w:color="auto"/>
              <w:bottom w:val="single" w:sz="8" w:space="0" w:color="auto"/>
              <w:right w:val="single" w:sz="8" w:space="0" w:color="auto"/>
            </w:tcBorders>
            <w:vAlign w:val="center"/>
            <w:hideMark/>
          </w:tcPr>
          <w:p w14:paraId="10B62276" w14:textId="77777777" w:rsidR="00DA0618" w:rsidRPr="007572E0" w:rsidRDefault="00DA0618"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w:t>
            </w:r>
          </w:p>
        </w:tc>
        <w:tc>
          <w:tcPr>
            <w:tcW w:w="4588" w:type="dxa"/>
            <w:tcBorders>
              <w:top w:val="nil"/>
              <w:left w:val="nil"/>
              <w:bottom w:val="single" w:sz="8" w:space="0" w:color="auto"/>
              <w:right w:val="single" w:sz="8" w:space="0" w:color="auto"/>
            </w:tcBorders>
            <w:vAlign w:val="center"/>
            <w:hideMark/>
          </w:tcPr>
          <w:p w14:paraId="3654D2D3" w14:textId="194C5677" w:rsidR="00DA0618" w:rsidRPr="00FF1886" w:rsidRDefault="00FF1886"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Φορητός</w:t>
            </w:r>
            <w:r w:rsidRPr="00FF1886">
              <w:rPr>
                <w:rFonts w:ascii="Tahoma" w:eastAsia="Times New Roman" w:hAnsi="Tahoma" w:cs="Tahoma"/>
                <w:color w:val="000000"/>
                <w:sz w:val="18"/>
                <w:szCs w:val="18"/>
              </w:rPr>
              <w:t xml:space="preserve"> </w:t>
            </w:r>
            <w:r w:rsidR="003F1346">
              <w:rPr>
                <w:rFonts w:ascii="Tahoma" w:eastAsia="Times New Roman" w:hAnsi="Tahoma" w:cs="Tahoma"/>
                <w:color w:val="000000"/>
                <w:sz w:val="18"/>
                <w:szCs w:val="18"/>
                <w:lang w:val="en-US"/>
              </w:rPr>
              <w:t>Projector</w:t>
            </w:r>
            <w:r w:rsidR="003F1346" w:rsidRPr="00FF1886">
              <w:rPr>
                <w:rFonts w:ascii="Tahoma" w:eastAsia="Times New Roman" w:hAnsi="Tahoma" w:cs="Tahoma"/>
                <w:color w:val="000000"/>
                <w:sz w:val="18"/>
                <w:szCs w:val="18"/>
              </w:rPr>
              <w:t xml:space="preserve"> </w:t>
            </w:r>
            <w:r w:rsidR="007D396F">
              <w:rPr>
                <w:rFonts w:ascii="Tahoma" w:eastAsia="Times New Roman" w:hAnsi="Tahoma" w:cs="Tahoma"/>
                <w:color w:val="000000"/>
                <w:sz w:val="18"/>
                <w:szCs w:val="18"/>
                <w:lang w:val="en-US"/>
              </w:rPr>
              <w:t>DLP</w:t>
            </w:r>
            <w:r w:rsidR="007D396F" w:rsidRPr="00FF1886">
              <w:rPr>
                <w:rFonts w:ascii="Tahoma" w:eastAsia="Times New Roman" w:hAnsi="Tahoma" w:cs="Tahoma"/>
                <w:color w:val="000000"/>
                <w:sz w:val="18"/>
                <w:szCs w:val="18"/>
              </w:rPr>
              <w:t xml:space="preserve"> </w:t>
            </w:r>
            <w:r w:rsidR="007D396F">
              <w:rPr>
                <w:rFonts w:ascii="Tahoma" w:eastAsia="Times New Roman" w:hAnsi="Tahoma" w:cs="Tahoma"/>
                <w:color w:val="000000"/>
                <w:sz w:val="18"/>
                <w:szCs w:val="18"/>
                <w:lang w:val="en-US"/>
              </w:rPr>
              <w:t>Laser</w:t>
            </w:r>
            <w:r w:rsidR="007D396F" w:rsidRPr="00FF1886">
              <w:rPr>
                <w:rFonts w:ascii="Tahoma" w:eastAsia="Times New Roman" w:hAnsi="Tahoma" w:cs="Tahoma"/>
                <w:color w:val="000000"/>
                <w:sz w:val="18"/>
                <w:szCs w:val="18"/>
              </w:rPr>
              <w:t xml:space="preserve">, 3500 </w:t>
            </w:r>
            <w:r w:rsidR="007D396F">
              <w:rPr>
                <w:rFonts w:ascii="Tahoma" w:eastAsia="Times New Roman" w:hAnsi="Tahoma" w:cs="Tahoma"/>
                <w:color w:val="000000"/>
                <w:sz w:val="18"/>
                <w:szCs w:val="18"/>
                <w:lang w:val="en-US"/>
              </w:rPr>
              <w:t>Lumens</w:t>
            </w:r>
            <w:r w:rsidR="007D396F" w:rsidRPr="00FF1886">
              <w:rPr>
                <w:rFonts w:ascii="Tahoma" w:eastAsia="Times New Roman" w:hAnsi="Tahoma" w:cs="Tahoma"/>
                <w:color w:val="000000"/>
                <w:sz w:val="18"/>
                <w:szCs w:val="18"/>
              </w:rPr>
              <w:t>, 30.000</w:t>
            </w:r>
            <w:proofErr w:type="spellStart"/>
            <w:r w:rsidR="007D396F">
              <w:rPr>
                <w:rFonts w:ascii="Tahoma" w:eastAsia="Times New Roman" w:hAnsi="Tahoma" w:cs="Tahoma"/>
                <w:color w:val="000000"/>
                <w:sz w:val="18"/>
                <w:szCs w:val="18"/>
                <w:lang w:val="en-US"/>
              </w:rPr>
              <w:t>hrs</w:t>
            </w:r>
            <w:proofErr w:type="spellEnd"/>
            <w:r w:rsidR="007D396F" w:rsidRPr="00FF1886">
              <w:rPr>
                <w:rFonts w:ascii="Tahoma" w:eastAsia="Times New Roman" w:hAnsi="Tahoma" w:cs="Tahoma"/>
                <w:color w:val="000000"/>
                <w:sz w:val="18"/>
                <w:szCs w:val="18"/>
              </w:rPr>
              <w:t xml:space="preserve"> </w:t>
            </w:r>
            <w:r w:rsidR="007D396F">
              <w:rPr>
                <w:rFonts w:ascii="Tahoma" w:eastAsia="Times New Roman" w:hAnsi="Tahoma" w:cs="Tahoma"/>
                <w:color w:val="000000"/>
                <w:sz w:val="18"/>
                <w:szCs w:val="18"/>
                <w:lang w:val="en-US"/>
              </w:rPr>
              <w:t>F</w:t>
            </w:r>
            <w:r>
              <w:rPr>
                <w:rFonts w:ascii="Tahoma" w:eastAsia="Times New Roman" w:hAnsi="Tahoma" w:cs="Tahoma"/>
                <w:color w:val="000000"/>
                <w:sz w:val="18"/>
                <w:szCs w:val="18"/>
                <w:lang w:val="en-US"/>
              </w:rPr>
              <w:t>HD</w:t>
            </w:r>
            <w:r w:rsidRPr="00FF1886">
              <w:rPr>
                <w:rFonts w:ascii="Tahoma" w:eastAsia="Times New Roman" w:hAnsi="Tahoma" w:cs="Tahoma"/>
                <w:color w:val="000000"/>
                <w:sz w:val="18"/>
                <w:szCs w:val="18"/>
              </w:rPr>
              <w:t xml:space="preserve"> 1920</w:t>
            </w:r>
            <w:r w:rsidRPr="00973C8A">
              <w:rPr>
                <w:rFonts w:ascii="Tahoma" w:eastAsia="Times New Roman" w:hAnsi="Tahoma" w:cs="Tahoma"/>
                <w:color w:val="000000"/>
                <w:sz w:val="18"/>
                <w:szCs w:val="18"/>
                <w:lang w:val="en-US"/>
              </w:rPr>
              <w:t>x</w:t>
            </w:r>
            <w:r w:rsidRPr="00FF1886">
              <w:rPr>
                <w:rFonts w:ascii="Tahoma" w:eastAsia="Times New Roman" w:hAnsi="Tahoma" w:cs="Tahoma"/>
                <w:color w:val="000000"/>
                <w:sz w:val="18"/>
                <w:szCs w:val="18"/>
              </w:rPr>
              <w:t xml:space="preserve">1080, </w:t>
            </w:r>
            <w:r>
              <w:rPr>
                <w:rFonts w:ascii="Tahoma" w:eastAsia="Times New Roman" w:hAnsi="Tahoma" w:cs="Tahoma"/>
                <w:color w:val="000000"/>
                <w:sz w:val="18"/>
                <w:szCs w:val="18"/>
                <w:lang w:val="en-US"/>
              </w:rPr>
              <w:t>Auto</w:t>
            </w:r>
            <w:r w:rsidRPr="00FF1886">
              <w:rPr>
                <w:rFonts w:ascii="Tahoma" w:eastAsia="Times New Roman" w:hAnsi="Tahoma" w:cs="Tahoma"/>
                <w:color w:val="000000"/>
                <w:sz w:val="18"/>
                <w:szCs w:val="18"/>
              </w:rPr>
              <w:t xml:space="preserve"> </w:t>
            </w:r>
            <w:r>
              <w:rPr>
                <w:rFonts w:ascii="Tahoma" w:eastAsia="Times New Roman" w:hAnsi="Tahoma" w:cs="Tahoma"/>
                <w:color w:val="000000"/>
                <w:sz w:val="18"/>
                <w:szCs w:val="18"/>
                <w:lang w:val="en-US"/>
              </w:rPr>
              <w:t>Focus</w:t>
            </w:r>
            <w:r w:rsidRPr="00FF1886">
              <w:rPr>
                <w:rFonts w:ascii="Tahoma" w:eastAsia="Times New Roman" w:hAnsi="Tahoma" w:cs="Tahoma"/>
                <w:color w:val="000000"/>
                <w:sz w:val="18"/>
                <w:szCs w:val="18"/>
              </w:rPr>
              <w:t xml:space="preserve">, 16:9, </w:t>
            </w:r>
            <w:r>
              <w:rPr>
                <w:rFonts w:ascii="Tahoma" w:eastAsia="Times New Roman" w:hAnsi="Tahoma" w:cs="Tahoma"/>
                <w:color w:val="000000"/>
                <w:sz w:val="18"/>
                <w:szCs w:val="18"/>
              </w:rPr>
              <w:t>ενσωματωμένα</w:t>
            </w:r>
            <w:r w:rsidRPr="00FF1886">
              <w:rPr>
                <w:rFonts w:ascii="Tahoma" w:eastAsia="Times New Roman" w:hAnsi="Tahoma" w:cs="Tahoma"/>
                <w:color w:val="000000"/>
                <w:sz w:val="18"/>
                <w:szCs w:val="18"/>
              </w:rPr>
              <w:t xml:space="preserve"> </w:t>
            </w:r>
            <w:r>
              <w:rPr>
                <w:rFonts w:ascii="Tahoma" w:eastAsia="Times New Roman" w:hAnsi="Tahoma" w:cs="Tahoma"/>
                <w:color w:val="000000"/>
                <w:sz w:val="18"/>
                <w:szCs w:val="18"/>
              </w:rPr>
              <w:t>ηχεία, 3</w:t>
            </w:r>
            <w:r>
              <w:rPr>
                <w:rFonts w:ascii="Tahoma" w:eastAsia="Times New Roman" w:hAnsi="Tahoma" w:cs="Tahoma"/>
                <w:color w:val="000000"/>
                <w:sz w:val="18"/>
                <w:szCs w:val="18"/>
                <w:lang w:val="en-US"/>
              </w:rPr>
              <w:t>D</w:t>
            </w:r>
          </w:p>
        </w:tc>
        <w:tc>
          <w:tcPr>
            <w:tcW w:w="1277" w:type="dxa"/>
            <w:tcBorders>
              <w:top w:val="nil"/>
              <w:left w:val="nil"/>
              <w:bottom w:val="single" w:sz="8" w:space="0" w:color="auto"/>
              <w:right w:val="single" w:sz="8" w:space="0" w:color="auto"/>
            </w:tcBorders>
            <w:vAlign w:val="center"/>
            <w:hideMark/>
          </w:tcPr>
          <w:p w14:paraId="6F28A6D7" w14:textId="75C755FB" w:rsidR="00DA0618" w:rsidRPr="007572E0" w:rsidRDefault="00DA0618"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131" w:type="dxa"/>
            <w:tcBorders>
              <w:top w:val="nil"/>
              <w:left w:val="nil"/>
              <w:bottom w:val="single" w:sz="8" w:space="0" w:color="auto"/>
              <w:right w:val="single" w:sz="8" w:space="0" w:color="auto"/>
            </w:tcBorders>
            <w:vAlign w:val="center"/>
            <w:hideMark/>
          </w:tcPr>
          <w:p w14:paraId="52EFA639" w14:textId="07E0B61E" w:rsidR="00DA0618" w:rsidRPr="007572E0" w:rsidRDefault="00561783"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850</w:t>
            </w:r>
            <w:r w:rsidR="00DA0618" w:rsidRPr="007572E0">
              <w:rPr>
                <w:rFonts w:ascii="Tahoma" w:eastAsia="Times New Roman" w:hAnsi="Tahoma" w:cs="Tahoma"/>
                <w:color w:val="000000"/>
                <w:sz w:val="18"/>
                <w:szCs w:val="18"/>
              </w:rPr>
              <w:t>,00</w:t>
            </w:r>
          </w:p>
        </w:tc>
        <w:tc>
          <w:tcPr>
            <w:tcW w:w="1023" w:type="dxa"/>
            <w:tcBorders>
              <w:top w:val="nil"/>
              <w:left w:val="nil"/>
              <w:bottom w:val="single" w:sz="8" w:space="0" w:color="auto"/>
              <w:right w:val="single" w:sz="8" w:space="0" w:color="auto"/>
            </w:tcBorders>
            <w:vAlign w:val="center"/>
            <w:hideMark/>
          </w:tcPr>
          <w:p w14:paraId="4EC8BD1C" w14:textId="1AB10C18" w:rsidR="00DA0618" w:rsidRPr="007572E0" w:rsidRDefault="009C463E"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204</w:t>
            </w:r>
            <w:r w:rsidR="00DA0618" w:rsidRPr="007572E0">
              <w:rPr>
                <w:rFonts w:ascii="Tahoma" w:eastAsia="Times New Roman" w:hAnsi="Tahoma" w:cs="Tahoma"/>
                <w:color w:val="000000"/>
                <w:sz w:val="18"/>
                <w:szCs w:val="18"/>
              </w:rPr>
              <w:t>,00</w:t>
            </w:r>
          </w:p>
        </w:tc>
        <w:tc>
          <w:tcPr>
            <w:tcW w:w="1247" w:type="dxa"/>
            <w:tcBorders>
              <w:top w:val="nil"/>
              <w:left w:val="nil"/>
              <w:bottom w:val="single" w:sz="8" w:space="0" w:color="auto"/>
              <w:right w:val="single" w:sz="8" w:space="0" w:color="auto"/>
            </w:tcBorders>
            <w:vAlign w:val="center"/>
            <w:hideMark/>
          </w:tcPr>
          <w:p w14:paraId="060BC44D" w14:textId="3015CC83" w:rsidR="00DA0618" w:rsidRPr="007572E0" w:rsidRDefault="009C463E"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r w:rsidR="00DA0618" w:rsidRPr="007572E0">
              <w:rPr>
                <w:rFonts w:ascii="Tahoma" w:eastAsia="Times New Roman" w:hAnsi="Tahoma" w:cs="Tahoma"/>
                <w:color w:val="000000"/>
                <w:sz w:val="18"/>
                <w:szCs w:val="18"/>
              </w:rPr>
              <w:t>.</w:t>
            </w:r>
            <w:r>
              <w:rPr>
                <w:rFonts w:ascii="Tahoma" w:eastAsia="Times New Roman" w:hAnsi="Tahoma" w:cs="Tahoma"/>
                <w:color w:val="000000"/>
                <w:sz w:val="18"/>
                <w:szCs w:val="18"/>
              </w:rPr>
              <w:t>054</w:t>
            </w:r>
            <w:r w:rsidR="00DA0618" w:rsidRPr="007572E0">
              <w:rPr>
                <w:rFonts w:ascii="Tahoma" w:eastAsia="Times New Roman" w:hAnsi="Tahoma" w:cs="Tahoma"/>
                <w:color w:val="000000"/>
                <w:sz w:val="18"/>
                <w:szCs w:val="18"/>
              </w:rPr>
              <w:t>,00</w:t>
            </w:r>
          </w:p>
        </w:tc>
      </w:tr>
      <w:tr w:rsidR="00DA0618" w:rsidRPr="007572E0" w14:paraId="39BAFF82" w14:textId="77777777" w:rsidTr="00DA0618">
        <w:trPr>
          <w:trHeight w:val="315"/>
        </w:trPr>
        <w:tc>
          <w:tcPr>
            <w:tcW w:w="789" w:type="dxa"/>
            <w:tcBorders>
              <w:top w:val="nil"/>
              <w:left w:val="single" w:sz="8" w:space="0" w:color="auto"/>
              <w:bottom w:val="single" w:sz="8" w:space="0" w:color="auto"/>
              <w:right w:val="single" w:sz="8" w:space="0" w:color="auto"/>
            </w:tcBorders>
            <w:vAlign w:val="center"/>
            <w:hideMark/>
          </w:tcPr>
          <w:p w14:paraId="01F166B4" w14:textId="77777777" w:rsidR="00DA0618" w:rsidRPr="007572E0" w:rsidRDefault="00DA0618"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w:t>
            </w:r>
          </w:p>
        </w:tc>
        <w:tc>
          <w:tcPr>
            <w:tcW w:w="4588" w:type="dxa"/>
            <w:tcBorders>
              <w:top w:val="nil"/>
              <w:left w:val="nil"/>
              <w:bottom w:val="single" w:sz="8" w:space="0" w:color="auto"/>
              <w:right w:val="single" w:sz="8" w:space="0" w:color="auto"/>
            </w:tcBorders>
            <w:vAlign w:val="center"/>
            <w:hideMark/>
          </w:tcPr>
          <w:p w14:paraId="24FDC343" w14:textId="77777777" w:rsidR="00DA0618" w:rsidRPr="007572E0" w:rsidRDefault="00DA0618"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w:t>
            </w:r>
          </w:p>
        </w:tc>
        <w:tc>
          <w:tcPr>
            <w:tcW w:w="1277" w:type="dxa"/>
            <w:tcBorders>
              <w:top w:val="nil"/>
              <w:left w:val="nil"/>
              <w:bottom w:val="single" w:sz="8" w:space="0" w:color="auto"/>
              <w:right w:val="single" w:sz="8" w:space="0" w:color="auto"/>
            </w:tcBorders>
            <w:vAlign w:val="center"/>
            <w:hideMark/>
          </w:tcPr>
          <w:p w14:paraId="363899D7" w14:textId="6A41A077" w:rsidR="00DA0618" w:rsidRPr="00DA0618" w:rsidRDefault="00DA0618" w:rsidP="00DA0618">
            <w:pPr>
              <w:jc w:val="right"/>
              <w:rPr>
                <w:rFonts w:ascii="Tahoma" w:eastAsia="Times New Roman" w:hAnsi="Tahoma" w:cs="Tahoma"/>
                <w:b/>
                <w:bCs/>
                <w:color w:val="000000"/>
                <w:sz w:val="18"/>
                <w:szCs w:val="18"/>
                <w:lang w:val="en-US"/>
              </w:rPr>
            </w:pPr>
            <w:r w:rsidRPr="007572E0">
              <w:rPr>
                <w:rFonts w:ascii="Tahoma" w:eastAsia="Times New Roman" w:hAnsi="Tahoma" w:cs="Tahoma"/>
                <w:b/>
                <w:bCs/>
                <w:color w:val="000000"/>
                <w:sz w:val="18"/>
                <w:szCs w:val="18"/>
              </w:rPr>
              <w:t> </w:t>
            </w:r>
            <w:r>
              <w:rPr>
                <w:rFonts w:ascii="Tahoma" w:eastAsia="Times New Roman" w:hAnsi="Tahoma" w:cs="Tahoma"/>
                <w:b/>
                <w:bCs/>
                <w:color w:val="000000"/>
                <w:sz w:val="18"/>
                <w:szCs w:val="18"/>
              </w:rPr>
              <w:t>Σύνολο:</w:t>
            </w:r>
          </w:p>
        </w:tc>
        <w:tc>
          <w:tcPr>
            <w:tcW w:w="1131" w:type="dxa"/>
            <w:tcBorders>
              <w:top w:val="nil"/>
              <w:left w:val="nil"/>
              <w:bottom w:val="single" w:sz="8" w:space="0" w:color="auto"/>
              <w:right w:val="single" w:sz="8" w:space="0" w:color="auto"/>
            </w:tcBorders>
            <w:vAlign w:val="center"/>
            <w:hideMark/>
          </w:tcPr>
          <w:p w14:paraId="2AEEE0F2" w14:textId="44E8BDCE" w:rsidR="00DA0618" w:rsidRPr="000E4B51" w:rsidRDefault="000E4B51" w:rsidP="007572E0">
            <w:pPr>
              <w:jc w:val="center"/>
              <w:rPr>
                <w:rFonts w:ascii="Tahoma" w:eastAsia="Times New Roman" w:hAnsi="Tahoma" w:cs="Tahoma"/>
                <w:b/>
                <w:bCs/>
                <w:color w:val="000000"/>
                <w:sz w:val="18"/>
                <w:szCs w:val="18"/>
                <w:lang w:val="en-US"/>
              </w:rPr>
            </w:pPr>
            <w:r>
              <w:rPr>
                <w:rFonts w:ascii="Tahoma" w:eastAsia="Times New Roman" w:hAnsi="Tahoma" w:cs="Tahoma"/>
                <w:b/>
                <w:bCs/>
                <w:color w:val="000000"/>
                <w:sz w:val="18"/>
                <w:szCs w:val="18"/>
                <w:lang w:val="en-US"/>
              </w:rPr>
              <w:t>4</w:t>
            </w:r>
            <w:r w:rsidR="00DA0618" w:rsidRPr="007572E0">
              <w:rPr>
                <w:rFonts w:ascii="Tahoma" w:eastAsia="Times New Roman" w:hAnsi="Tahoma" w:cs="Tahoma"/>
                <w:b/>
                <w:bCs/>
                <w:color w:val="000000"/>
                <w:sz w:val="18"/>
                <w:szCs w:val="18"/>
              </w:rPr>
              <w:t>.</w:t>
            </w:r>
            <w:r>
              <w:rPr>
                <w:rFonts w:ascii="Tahoma" w:eastAsia="Times New Roman" w:hAnsi="Tahoma" w:cs="Tahoma"/>
                <w:b/>
                <w:bCs/>
                <w:color w:val="000000"/>
                <w:sz w:val="18"/>
                <w:szCs w:val="18"/>
                <w:lang w:val="en-US"/>
              </w:rPr>
              <w:t>032</w:t>
            </w:r>
            <w:r w:rsidR="00DA0618" w:rsidRPr="007572E0">
              <w:rPr>
                <w:rFonts w:ascii="Tahoma" w:eastAsia="Times New Roman" w:hAnsi="Tahoma" w:cs="Tahoma"/>
                <w:b/>
                <w:bCs/>
                <w:color w:val="000000"/>
                <w:sz w:val="18"/>
                <w:szCs w:val="18"/>
              </w:rPr>
              <w:t>,</w:t>
            </w:r>
            <w:r>
              <w:rPr>
                <w:rFonts w:ascii="Tahoma" w:eastAsia="Times New Roman" w:hAnsi="Tahoma" w:cs="Tahoma"/>
                <w:b/>
                <w:bCs/>
                <w:color w:val="000000"/>
                <w:sz w:val="18"/>
                <w:szCs w:val="18"/>
                <w:lang w:val="en-US"/>
              </w:rPr>
              <w:t>26</w:t>
            </w:r>
          </w:p>
        </w:tc>
        <w:tc>
          <w:tcPr>
            <w:tcW w:w="1023" w:type="dxa"/>
            <w:tcBorders>
              <w:top w:val="nil"/>
              <w:left w:val="nil"/>
              <w:bottom w:val="single" w:sz="8" w:space="0" w:color="auto"/>
              <w:right w:val="single" w:sz="8" w:space="0" w:color="auto"/>
            </w:tcBorders>
            <w:vAlign w:val="center"/>
            <w:hideMark/>
          </w:tcPr>
          <w:p w14:paraId="293865B4" w14:textId="61436886" w:rsidR="00DA0618" w:rsidRPr="000E4B51" w:rsidRDefault="000E4B51" w:rsidP="007572E0">
            <w:pPr>
              <w:jc w:val="center"/>
              <w:rPr>
                <w:rFonts w:ascii="Tahoma" w:eastAsia="Times New Roman" w:hAnsi="Tahoma" w:cs="Tahoma"/>
                <w:b/>
                <w:bCs/>
                <w:color w:val="000000"/>
                <w:sz w:val="18"/>
                <w:szCs w:val="18"/>
                <w:lang w:val="en-US"/>
              </w:rPr>
            </w:pPr>
            <w:r>
              <w:rPr>
                <w:rFonts w:ascii="Tahoma" w:eastAsia="Times New Roman" w:hAnsi="Tahoma" w:cs="Tahoma"/>
                <w:b/>
                <w:bCs/>
                <w:color w:val="000000"/>
                <w:sz w:val="18"/>
                <w:szCs w:val="18"/>
                <w:lang w:val="en-US"/>
              </w:rPr>
              <w:t>967</w:t>
            </w:r>
            <w:r w:rsidR="00DA0618" w:rsidRPr="007572E0">
              <w:rPr>
                <w:rFonts w:ascii="Tahoma" w:eastAsia="Times New Roman" w:hAnsi="Tahoma" w:cs="Tahoma"/>
                <w:b/>
                <w:bCs/>
                <w:color w:val="000000"/>
                <w:sz w:val="18"/>
                <w:szCs w:val="18"/>
              </w:rPr>
              <w:t>,</w:t>
            </w:r>
            <w:r>
              <w:rPr>
                <w:rFonts w:ascii="Tahoma" w:eastAsia="Times New Roman" w:hAnsi="Tahoma" w:cs="Tahoma"/>
                <w:b/>
                <w:bCs/>
                <w:color w:val="000000"/>
                <w:sz w:val="18"/>
                <w:szCs w:val="18"/>
                <w:lang w:val="en-US"/>
              </w:rPr>
              <w:t>74</w:t>
            </w:r>
          </w:p>
        </w:tc>
        <w:tc>
          <w:tcPr>
            <w:tcW w:w="1247" w:type="dxa"/>
            <w:tcBorders>
              <w:top w:val="nil"/>
              <w:left w:val="nil"/>
              <w:bottom w:val="single" w:sz="8" w:space="0" w:color="auto"/>
              <w:right w:val="single" w:sz="8" w:space="0" w:color="auto"/>
            </w:tcBorders>
            <w:vAlign w:val="center"/>
            <w:hideMark/>
          </w:tcPr>
          <w:p w14:paraId="73A2704C" w14:textId="309DDF39" w:rsidR="00DA0618" w:rsidRPr="007572E0" w:rsidRDefault="000E4B51" w:rsidP="007572E0">
            <w:pPr>
              <w:jc w:val="center"/>
              <w:rPr>
                <w:rFonts w:ascii="Tahoma" w:eastAsia="Times New Roman" w:hAnsi="Tahoma" w:cs="Tahoma"/>
                <w:b/>
                <w:bCs/>
                <w:color w:val="000000"/>
                <w:sz w:val="18"/>
                <w:szCs w:val="18"/>
              </w:rPr>
            </w:pPr>
            <w:r>
              <w:rPr>
                <w:rFonts w:ascii="Tahoma" w:eastAsia="Times New Roman" w:hAnsi="Tahoma" w:cs="Tahoma"/>
                <w:b/>
                <w:bCs/>
                <w:color w:val="000000"/>
                <w:sz w:val="18"/>
                <w:szCs w:val="18"/>
                <w:lang w:val="en-US"/>
              </w:rPr>
              <w:t>5</w:t>
            </w:r>
            <w:r w:rsidR="00DA0618" w:rsidRPr="007572E0">
              <w:rPr>
                <w:rFonts w:ascii="Tahoma" w:eastAsia="Times New Roman" w:hAnsi="Tahoma" w:cs="Tahoma"/>
                <w:b/>
                <w:bCs/>
                <w:color w:val="000000"/>
                <w:sz w:val="18"/>
                <w:szCs w:val="18"/>
              </w:rPr>
              <w:t>.</w:t>
            </w:r>
            <w:r>
              <w:rPr>
                <w:rFonts w:ascii="Tahoma" w:eastAsia="Times New Roman" w:hAnsi="Tahoma" w:cs="Tahoma"/>
                <w:b/>
                <w:bCs/>
                <w:color w:val="000000"/>
                <w:sz w:val="18"/>
                <w:szCs w:val="18"/>
                <w:lang w:val="en-US"/>
              </w:rPr>
              <w:t>00</w:t>
            </w:r>
            <w:r w:rsidR="00DA0618" w:rsidRPr="007572E0">
              <w:rPr>
                <w:rFonts w:ascii="Tahoma" w:eastAsia="Times New Roman" w:hAnsi="Tahoma" w:cs="Tahoma"/>
                <w:b/>
                <w:bCs/>
                <w:color w:val="000000"/>
                <w:sz w:val="18"/>
                <w:szCs w:val="18"/>
              </w:rPr>
              <w:t>0,00</w:t>
            </w:r>
          </w:p>
        </w:tc>
      </w:tr>
    </w:tbl>
    <w:p w14:paraId="63B67F1D" w14:textId="77777777" w:rsidR="00017DAB" w:rsidRDefault="00017DAB" w:rsidP="00530862">
      <w:pPr>
        <w:rPr>
          <w:rFonts w:eastAsia="Cambria"/>
          <w:bCs/>
          <w:lang w:eastAsia="en-US"/>
        </w:rPr>
      </w:pPr>
    </w:p>
    <w:p w14:paraId="12DEB27A" w14:textId="01290922" w:rsidR="00EB0C66" w:rsidRDefault="00EB0C66" w:rsidP="00530862">
      <w:pPr>
        <w:rPr>
          <w:rFonts w:eastAsia="Cambria"/>
          <w:lang w:eastAsia="en-US"/>
        </w:rPr>
      </w:pPr>
      <w:r w:rsidRPr="00EB0C66">
        <w:rPr>
          <w:rFonts w:eastAsia="Cambria"/>
          <w:bCs/>
          <w:lang w:eastAsia="en-US"/>
        </w:rPr>
        <w:lastRenderedPageBreak/>
        <w:t xml:space="preserve">Η Σύμβαση θα ανατεθεί με το κριτήριο της πλέον συμφέρουσας από οικονομική άποψη προσφοράς, αποκλειστικά βάσει τιμής. </w:t>
      </w:r>
      <w:r w:rsidRPr="00EB0C66">
        <w:rPr>
          <w:rFonts w:eastAsia="Cambria"/>
          <w:lang w:eastAsia="en-US"/>
        </w:rPr>
        <w:t xml:space="preserve">Η αξιολόγηση των προσφορών θα γίνει </w:t>
      </w:r>
      <w:r w:rsidR="00C16EFC">
        <w:rPr>
          <w:rFonts w:eastAsia="Cambria"/>
          <w:lang w:eastAsia="en-US"/>
        </w:rPr>
        <w:t xml:space="preserve">συνολικά </w:t>
      </w:r>
      <w:r w:rsidR="002251D8">
        <w:rPr>
          <w:rFonts w:eastAsia="Cambria"/>
          <w:lang w:eastAsia="en-US"/>
        </w:rPr>
        <w:t>για την ανωτέρω</w:t>
      </w:r>
      <w:r w:rsidRPr="00EB0C66">
        <w:rPr>
          <w:rFonts w:eastAsia="Cambria"/>
          <w:lang w:eastAsia="en-US"/>
        </w:rPr>
        <w:t xml:space="preserve"> προμήθεια. Η προμήθεια θα ανατεθεί στον προσφέροντα που, τηρουμένων των προδιαγραφών, προσφέρει τη χαμηλότερη τιμή στο σύνολο της προσφοράς. Ως εκ τούτου </w:t>
      </w:r>
      <w:r w:rsidR="001150A0">
        <w:rPr>
          <w:rFonts w:eastAsia="Cambria"/>
          <w:lang w:eastAsia="en-US"/>
        </w:rPr>
        <w:t>δεν δύναται</w:t>
      </w:r>
      <w:r w:rsidRPr="00EB0C66">
        <w:rPr>
          <w:rFonts w:eastAsia="Cambria"/>
          <w:lang w:eastAsia="en-US"/>
        </w:rPr>
        <w:t xml:space="preserve"> να ανατεθεί η προμήθεια τμήματος της προφοράς.</w:t>
      </w:r>
    </w:p>
    <w:p w14:paraId="5DBF22D1" w14:textId="77777777" w:rsidR="00530862" w:rsidRPr="00EB0C66" w:rsidRDefault="00530862" w:rsidP="00530862">
      <w:pPr>
        <w:rPr>
          <w:rFonts w:eastAsia="Cambria"/>
          <w:bCs/>
          <w:lang w:eastAsia="en-US"/>
        </w:rPr>
      </w:pPr>
    </w:p>
    <w:p w14:paraId="0471BDC7" w14:textId="77777777" w:rsidR="00EB0C66" w:rsidRPr="004D11D5" w:rsidRDefault="00EB0C66" w:rsidP="00530862">
      <w:pPr>
        <w:jc w:val="left"/>
        <w:rPr>
          <w:rFonts w:eastAsia="Cambria"/>
          <w:b/>
          <w:u w:val="single"/>
          <w:lang w:eastAsia="en-US"/>
        </w:rPr>
      </w:pPr>
      <w:r w:rsidRPr="004D11D5">
        <w:rPr>
          <w:rFonts w:eastAsia="Cambria"/>
          <w:b/>
          <w:u w:val="single"/>
          <w:lang w:eastAsia="en-US"/>
        </w:rPr>
        <w:t>Τεχνικές Προδιαγραφές</w:t>
      </w:r>
    </w:p>
    <w:p w14:paraId="34CFDE6B" w14:textId="77777777" w:rsidR="0075795F" w:rsidRPr="00EB0C66" w:rsidRDefault="0075795F" w:rsidP="00530862">
      <w:pPr>
        <w:jc w:val="left"/>
        <w:rPr>
          <w:rFonts w:eastAsia="Cambria"/>
          <w:bCs/>
          <w:u w:val="single"/>
          <w:lang w:eastAsia="en-US"/>
        </w:rPr>
      </w:pPr>
    </w:p>
    <w:p w14:paraId="071A0529" w14:textId="5C877A0E" w:rsidR="00662946" w:rsidRPr="00502736" w:rsidRDefault="00B80A78" w:rsidP="00530862">
      <w:pPr>
        <w:pBdr>
          <w:bottom w:val="single" w:sz="4" w:space="0" w:color="auto"/>
        </w:pBdr>
        <w:shd w:val="clear" w:color="auto" w:fill="FFFFFF"/>
        <w:jc w:val="left"/>
        <w:rPr>
          <w:rFonts w:eastAsia="Cambria"/>
          <w:b/>
          <w:bCs/>
          <w:lang w:eastAsia="en-US"/>
        </w:rPr>
      </w:pPr>
      <w:bookmarkStart w:id="2" w:name="_Hlk510102621"/>
      <w:r w:rsidRPr="00502736">
        <w:rPr>
          <w:rFonts w:eastAsia="Cambria"/>
          <w:b/>
          <w:bCs/>
          <w:lang w:eastAsia="en-US"/>
        </w:rPr>
        <w:t>1</w:t>
      </w:r>
      <w:r w:rsidR="00EB0C66" w:rsidRPr="00502736">
        <w:rPr>
          <w:rFonts w:eastAsia="Cambria"/>
          <w:b/>
          <w:bCs/>
          <w:lang w:eastAsia="en-US"/>
        </w:rPr>
        <w:t>.</w:t>
      </w:r>
      <w:r w:rsidR="00662946" w:rsidRPr="00502736">
        <w:rPr>
          <w:rFonts w:eastAsia="Cambria"/>
          <w:b/>
          <w:bCs/>
          <w:lang w:eastAsia="en-US"/>
        </w:rPr>
        <w:t xml:space="preserve"> </w:t>
      </w:r>
      <w:r w:rsidR="001150A0" w:rsidRPr="001150A0">
        <w:rPr>
          <w:rFonts w:eastAsia="Cambria"/>
          <w:b/>
          <w:bCs/>
          <w:lang w:val="en-US" w:eastAsia="en-US"/>
        </w:rPr>
        <w:t>Laptop</w:t>
      </w:r>
      <w:r w:rsidR="001150A0" w:rsidRPr="00502736">
        <w:rPr>
          <w:rFonts w:eastAsia="Cambria"/>
          <w:b/>
          <w:bCs/>
          <w:lang w:eastAsia="en-US"/>
        </w:rPr>
        <w:t xml:space="preserve"> 17.3"</w:t>
      </w:r>
    </w:p>
    <w:p w14:paraId="5B7A53B2" w14:textId="726017D2" w:rsidR="001150A0" w:rsidRPr="00502736" w:rsidRDefault="001150A0" w:rsidP="001150A0">
      <w:pPr>
        <w:pBdr>
          <w:bottom w:val="single" w:sz="4" w:space="0" w:color="auto"/>
        </w:pBdr>
        <w:shd w:val="clear" w:color="auto" w:fill="FFFFFF"/>
        <w:jc w:val="left"/>
        <w:rPr>
          <w:rFonts w:eastAsia="Cambria"/>
          <w:lang w:eastAsia="en-US"/>
        </w:rPr>
      </w:pPr>
      <w:r>
        <w:rPr>
          <w:rFonts w:eastAsia="Cambria"/>
          <w:lang w:eastAsia="en-US"/>
        </w:rPr>
        <w:t>Χαρακτηριστικά</w:t>
      </w:r>
      <w:r w:rsidRPr="00502736">
        <w:rPr>
          <w:rFonts w:eastAsia="Cambria"/>
          <w:lang w:eastAsia="en-US"/>
        </w:rPr>
        <w:t xml:space="preserve">: </w:t>
      </w:r>
    </w:p>
    <w:p w14:paraId="526EFF6B" w14:textId="36B9F8FF" w:rsidR="00662946" w:rsidRPr="00502736" w:rsidRDefault="001150A0" w:rsidP="001150A0">
      <w:pPr>
        <w:pBdr>
          <w:bottom w:val="single" w:sz="4" w:space="0" w:color="auto"/>
        </w:pBdr>
        <w:shd w:val="clear" w:color="auto" w:fill="FFFFFF"/>
        <w:jc w:val="left"/>
        <w:rPr>
          <w:rFonts w:eastAsia="Cambria"/>
          <w:lang w:eastAsia="en-US"/>
        </w:rPr>
      </w:pPr>
      <w:r w:rsidRPr="001150A0">
        <w:rPr>
          <w:rFonts w:eastAsia="Cambria"/>
          <w:lang w:val="en-US" w:eastAsia="en-US"/>
        </w:rPr>
        <w:t>Laptop</w:t>
      </w:r>
      <w:r w:rsidRPr="00502736">
        <w:rPr>
          <w:rFonts w:eastAsia="Cambria"/>
          <w:lang w:eastAsia="en-US"/>
        </w:rPr>
        <w:t xml:space="preserve"> 17.3" </w:t>
      </w:r>
      <w:r w:rsidRPr="001150A0">
        <w:rPr>
          <w:rFonts w:eastAsia="Cambria"/>
          <w:lang w:val="en-US" w:eastAsia="en-US"/>
        </w:rPr>
        <w:t>FHD</w:t>
      </w:r>
      <w:r w:rsidRPr="00502736">
        <w:rPr>
          <w:rFonts w:eastAsia="Cambria"/>
          <w:lang w:eastAsia="en-US"/>
        </w:rPr>
        <w:t xml:space="preserve"> 1920</w:t>
      </w:r>
      <w:r w:rsidRPr="001150A0">
        <w:rPr>
          <w:rFonts w:eastAsia="Cambria"/>
          <w:lang w:val="en-US" w:eastAsia="en-US"/>
        </w:rPr>
        <w:t>x</w:t>
      </w:r>
      <w:r w:rsidRPr="00502736">
        <w:rPr>
          <w:rFonts w:eastAsia="Cambria"/>
          <w:lang w:eastAsia="en-US"/>
        </w:rPr>
        <w:t>1080 144</w:t>
      </w:r>
      <w:r w:rsidRPr="001150A0">
        <w:rPr>
          <w:rFonts w:eastAsia="Cambria"/>
          <w:lang w:val="en-US" w:eastAsia="en-US"/>
        </w:rPr>
        <w:t>Hz</w:t>
      </w:r>
      <w:r w:rsidRPr="00502736">
        <w:rPr>
          <w:rFonts w:eastAsia="Cambria"/>
          <w:lang w:eastAsia="en-US"/>
        </w:rPr>
        <w:t xml:space="preserve"> </w:t>
      </w:r>
      <w:r w:rsidRPr="001150A0">
        <w:rPr>
          <w:rFonts w:eastAsia="Cambria"/>
          <w:lang w:val="en-US" w:eastAsia="en-US"/>
        </w:rPr>
        <w:t>LED</w:t>
      </w:r>
      <w:r w:rsidR="0001547F" w:rsidRPr="00502736">
        <w:rPr>
          <w:rFonts w:eastAsia="Cambria"/>
          <w:lang w:eastAsia="en-US"/>
        </w:rPr>
        <w:t xml:space="preserve"> /</w:t>
      </w:r>
      <w:r w:rsidRPr="00502736">
        <w:rPr>
          <w:rFonts w:eastAsia="Cambria"/>
          <w:lang w:eastAsia="en-US"/>
        </w:rPr>
        <w:t xml:space="preserve"> </w:t>
      </w:r>
      <w:proofErr w:type="spellStart"/>
      <w:r w:rsidRPr="001150A0">
        <w:rPr>
          <w:rFonts w:eastAsia="Cambria"/>
          <w:lang w:val="en-US" w:eastAsia="en-US"/>
        </w:rPr>
        <w:t>i</w:t>
      </w:r>
      <w:proofErr w:type="spellEnd"/>
      <w:r w:rsidRPr="00502736">
        <w:rPr>
          <w:rFonts w:eastAsia="Cambria"/>
          <w:lang w:eastAsia="en-US"/>
        </w:rPr>
        <w:t>7-13620</w:t>
      </w:r>
      <w:r w:rsidRPr="001150A0">
        <w:rPr>
          <w:rFonts w:eastAsia="Cambria"/>
          <w:lang w:val="en-US" w:eastAsia="en-US"/>
        </w:rPr>
        <w:t>H</w:t>
      </w:r>
      <w:r w:rsidRPr="00502736">
        <w:rPr>
          <w:rFonts w:eastAsia="Cambria"/>
          <w:lang w:eastAsia="en-US"/>
        </w:rPr>
        <w:t xml:space="preserve"> 2,4</w:t>
      </w:r>
      <w:r w:rsidRPr="001150A0">
        <w:rPr>
          <w:rFonts w:eastAsia="Cambria"/>
          <w:lang w:val="en-US" w:eastAsia="en-US"/>
        </w:rPr>
        <w:t>GH</w:t>
      </w:r>
      <w:r w:rsidRPr="00502736">
        <w:rPr>
          <w:rFonts w:eastAsia="Cambria"/>
          <w:lang w:eastAsia="en-US"/>
        </w:rPr>
        <w:t xml:space="preserve"> (13</w:t>
      </w:r>
      <w:proofErr w:type="spellStart"/>
      <w:r w:rsidRPr="001150A0">
        <w:rPr>
          <w:rFonts w:eastAsia="Cambria"/>
          <w:lang w:val="en-US" w:eastAsia="en-US"/>
        </w:rPr>
        <w:t>th</w:t>
      </w:r>
      <w:proofErr w:type="spellEnd"/>
      <w:r w:rsidRPr="00502736">
        <w:rPr>
          <w:rFonts w:eastAsia="Cambria"/>
          <w:lang w:eastAsia="en-US"/>
        </w:rPr>
        <w:t xml:space="preserve"> </w:t>
      </w:r>
      <w:r w:rsidRPr="001150A0">
        <w:rPr>
          <w:rFonts w:eastAsia="Cambria"/>
          <w:lang w:val="en-US" w:eastAsia="en-US"/>
        </w:rPr>
        <w:t>Gen</w:t>
      </w:r>
      <w:r w:rsidRPr="00502736">
        <w:rPr>
          <w:rFonts w:eastAsia="Cambria"/>
          <w:lang w:eastAsia="en-US"/>
        </w:rPr>
        <w:t>) / 64</w:t>
      </w:r>
      <w:r w:rsidRPr="001150A0">
        <w:rPr>
          <w:rFonts w:eastAsia="Cambria"/>
          <w:lang w:val="en-US" w:eastAsia="en-US"/>
        </w:rPr>
        <w:t>GB</w:t>
      </w:r>
      <w:r w:rsidRPr="00502736">
        <w:rPr>
          <w:rFonts w:eastAsia="Cambria"/>
          <w:lang w:eastAsia="en-US"/>
        </w:rPr>
        <w:t xml:space="preserve"> </w:t>
      </w:r>
      <w:r w:rsidRPr="001150A0">
        <w:rPr>
          <w:rFonts w:eastAsia="Cambria"/>
          <w:lang w:val="en-US" w:eastAsia="en-US"/>
        </w:rPr>
        <w:t>DDR</w:t>
      </w:r>
      <w:r w:rsidRPr="00502736">
        <w:rPr>
          <w:rFonts w:eastAsia="Cambria"/>
          <w:lang w:eastAsia="en-US"/>
        </w:rPr>
        <w:t>5 / 2</w:t>
      </w:r>
      <w:r w:rsidRPr="001150A0">
        <w:rPr>
          <w:rFonts w:eastAsia="Cambria"/>
          <w:lang w:val="en-US" w:eastAsia="en-US"/>
        </w:rPr>
        <w:t>TB</w:t>
      </w:r>
      <w:r w:rsidRPr="00502736">
        <w:rPr>
          <w:rFonts w:eastAsia="Cambria"/>
          <w:lang w:eastAsia="en-US"/>
        </w:rPr>
        <w:t xml:space="preserve"> </w:t>
      </w:r>
      <w:r w:rsidRPr="001150A0">
        <w:rPr>
          <w:rFonts w:eastAsia="Cambria"/>
          <w:lang w:val="en-US" w:eastAsia="en-US"/>
        </w:rPr>
        <w:t>SSD</w:t>
      </w:r>
      <w:r w:rsidRPr="00502736">
        <w:rPr>
          <w:rFonts w:eastAsia="Cambria"/>
          <w:lang w:eastAsia="en-US"/>
        </w:rPr>
        <w:t xml:space="preserve"> / </w:t>
      </w:r>
      <w:r w:rsidRPr="001150A0">
        <w:rPr>
          <w:rFonts w:eastAsia="Cambria"/>
          <w:lang w:val="en-US" w:eastAsia="en-US"/>
        </w:rPr>
        <w:t>GeForce</w:t>
      </w:r>
      <w:r w:rsidRPr="00502736">
        <w:rPr>
          <w:rFonts w:eastAsia="Cambria"/>
          <w:lang w:eastAsia="en-US"/>
        </w:rPr>
        <w:t xml:space="preserve"> </w:t>
      </w:r>
      <w:r w:rsidRPr="001150A0">
        <w:rPr>
          <w:rFonts w:eastAsia="Cambria"/>
          <w:lang w:val="en-US" w:eastAsia="en-US"/>
        </w:rPr>
        <w:t>RTX</w:t>
      </w:r>
      <w:r w:rsidRPr="00502736">
        <w:rPr>
          <w:rFonts w:eastAsia="Cambria"/>
          <w:lang w:eastAsia="en-US"/>
        </w:rPr>
        <w:t xml:space="preserve"> 4060 8</w:t>
      </w:r>
      <w:r w:rsidRPr="001150A0">
        <w:rPr>
          <w:rFonts w:eastAsia="Cambria"/>
          <w:lang w:val="en-US" w:eastAsia="en-US"/>
        </w:rPr>
        <w:t>GB</w:t>
      </w:r>
      <w:r w:rsidRPr="00502736">
        <w:rPr>
          <w:rFonts w:eastAsia="Cambria"/>
          <w:lang w:eastAsia="en-US"/>
        </w:rPr>
        <w:t xml:space="preserve"> / </w:t>
      </w:r>
      <w:r w:rsidRPr="001150A0">
        <w:rPr>
          <w:rFonts w:eastAsia="Cambria"/>
          <w:lang w:val="en-US" w:eastAsia="en-US"/>
        </w:rPr>
        <w:t>Win</w:t>
      </w:r>
      <w:r w:rsidRPr="00502736">
        <w:rPr>
          <w:rFonts w:eastAsia="Cambria"/>
          <w:lang w:eastAsia="en-US"/>
        </w:rPr>
        <w:t>11</w:t>
      </w:r>
      <w:r w:rsidRPr="001150A0">
        <w:rPr>
          <w:rFonts w:eastAsia="Cambria"/>
          <w:lang w:val="en-US" w:eastAsia="en-US"/>
        </w:rPr>
        <w:t>pro</w:t>
      </w:r>
      <w:r w:rsidR="00A974C1" w:rsidRPr="00502736">
        <w:rPr>
          <w:rFonts w:eastAsia="Cambria"/>
          <w:lang w:eastAsia="en-US"/>
        </w:rPr>
        <w:t>.</w:t>
      </w:r>
    </w:p>
    <w:p w14:paraId="5F6BCF61" w14:textId="77777777" w:rsidR="00662946" w:rsidRPr="00502736" w:rsidRDefault="00662946" w:rsidP="00530862">
      <w:pPr>
        <w:pBdr>
          <w:bottom w:val="single" w:sz="4" w:space="0" w:color="auto"/>
        </w:pBdr>
        <w:shd w:val="clear" w:color="auto" w:fill="FFFFFF"/>
        <w:jc w:val="left"/>
        <w:rPr>
          <w:rFonts w:eastAsia="Cambria"/>
          <w:lang w:eastAsia="en-US"/>
        </w:rPr>
      </w:pPr>
    </w:p>
    <w:p w14:paraId="5239C13B" w14:textId="1505ACAC" w:rsidR="00662946" w:rsidRPr="00BF1BF7" w:rsidRDefault="00A974C1" w:rsidP="00530862">
      <w:pPr>
        <w:pBdr>
          <w:bottom w:val="single" w:sz="4" w:space="0" w:color="auto"/>
        </w:pBdr>
        <w:shd w:val="clear" w:color="auto" w:fill="FFFFFF"/>
        <w:jc w:val="left"/>
        <w:rPr>
          <w:rFonts w:eastAsia="Cambria"/>
          <w:b/>
          <w:bCs/>
          <w:lang w:val="en-US" w:eastAsia="en-US"/>
        </w:rPr>
      </w:pPr>
      <w:r w:rsidRPr="00BF1BF7">
        <w:rPr>
          <w:rFonts w:eastAsia="Cambria"/>
          <w:b/>
          <w:bCs/>
          <w:lang w:val="en-US" w:eastAsia="en-US"/>
        </w:rPr>
        <w:t>2</w:t>
      </w:r>
      <w:r w:rsidR="00662946" w:rsidRPr="00BF1BF7">
        <w:rPr>
          <w:rFonts w:eastAsia="Cambria"/>
          <w:b/>
          <w:bCs/>
          <w:lang w:val="en-US" w:eastAsia="en-US"/>
        </w:rPr>
        <w:t xml:space="preserve">. </w:t>
      </w:r>
      <w:r w:rsidR="0001547F" w:rsidRPr="00BF1BF7">
        <w:rPr>
          <w:rFonts w:eastAsia="Cambria"/>
          <w:b/>
          <w:bCs/>
          <w:lang w:val="en-US" w:eastAsia="en-US"/>
        </w:rPr>
        <w:t>Laptop 16"</w:t>
      </w:r>
    </w:p>
    <w:p w14:paraId="2ED27EF9" w14:textId="2A89152E" w:rsidR="00662946" w:rsidRPr="00502736" w:rsidRDefault="00A974C1" w:rsidP="00A974C1">
      <w:pPr>
        <w:pBdr>
          <w:bottom w:val="single" w:sz="4" w:space="0" w:color="auto"/>
        </w:pBdr>
        <w:shd w:val="clear" w:color="auto" w:fill="FFFFFF"/>
        <w:jc w:val="left"/>
        <w:rPr>
          <w:rFonts w:eastAsia="Cambria"/>
          <w:lang w:val="en-US" w:eastAsia="en-US"/>
        </w:rPr>
      </w:pPr>
      <w:r w:rsidRPr="00A974C1">
        <w:rPr>
          <w:rFonts w:eastAsia="Cambria"/>
          <w:lang w:eastAsia="en-US"/>
        </w:rPr>
        <w:t>Χαρακτηριστικά</w:t>
      </w:r>
      <w:r w:rsidRPr="00502736">
        <w:rPr>
          <w:rFonts w:eastAsia="Cambria"/>
          <w:lang w:val="en-US" w:eastAsia="en-US"/>
        </w:rPr>
        <w:t xml:space="preserve">: </w:t>
      </w:r>
    </w:p>
    <w:p w14:paraId="21ECD532" w14:textId="0BED1F7A" w:rsidR="0001547F" w:rsidRPr="0001547F" w:rsidRDefault="0001547F" w:rsidP="0001547F">
      <w:pPr>
        <w:pBdr>
          <w:bottom w:val="single" w:sz="4" w:space="0" w:color="auto"/>
        </w:pBdr>
        <w:shd w:val="clear" w:color="auto" w:fill="FFFFFF"/>
        <w:jc w:val="left"/>
        <w:rPr>
          <w:rFonts w:eastAsia="Cambria"/>
          <w:lang w:val="en-US" w:eastAsia="en-US"/>
        </w:rPr>
      </w:pPr>
      <w:r w:rsidRPr="0001547F">
        <w:rPr>
          <w:rFonts w:eastAsia="Cambria"/>
          <w:lang w:val="en-US" w:eastAsia="en-US"/>
        </w:rPr>
        <w:t>Laptop 16" FHD 1920x1200 60Hz IPS Panel / i5-1335U 3,4GH (13th Gen) / 32GB DDR5 / 1TB SSD / Win11pro</w:t>
      </w:r>
    </w:p>
    <w:p w14:paraId="4E529E27" w14:textId="77777777" w:rsidR="00A974C1" w:rsidRPr="0001547F" w:rsidRDefault="00A974C1" w:rsidP="00A974C1">
      <w:pPr>
        <w:pBdr>
          <w:bottom w:val="single" w:sz="4" w:space="0" w:color="auto"/>
        </w:pBdr>
        <w:shd w:val="clear" w:color="auto" w:fill="FFFFFF"/>
        <w:jc w:val="left"/>
        <w:rPr>
          <w:rFonts w:eastAsia="Cambria"/>
          <w:lang w:val="en-US" w:eastAsia="en-US"/>
        </w:rPr>
      </w:pPr>
    </w:p>
    <w:p w14:paraId="621DE4E3" w14:textId="15BDF7D6" w:rsidR="00A974C1" w:rsidRPr="00883013" w:rsidRDefault="00A974C1" w:rsidP="00A974C1">
      <w:pPr>
        <w:pBdr>
          <w:bottom w:val="single" w:sz="4" w:space="0" w:color="auto"/>
        </w:pBdr>
        <w:shd w:val="clear" w:color="auto" w:fill="FFFFFF"/>
        <w:jc w:val="left"/>
        <w:rPr>
          <w:rFonts w:eastAsia="Cambria"/>
          <w:b/>
          <w:bCs/>
          <w:lang w:val="en-US" w:eastAsia="en-US"/>
        </w:rPr>
      </w:pPr>
      <w:r w:rsidRPr="00883013">
        <w:rPr>
          <w:rFonts w:eastAsia="Cambria"/>
          <w:b/>
          <w:bCs/>
          <w:lang w:val="en-US" w:eastAsia="en-US"/>
        </w:rPr>
        <w:t xml:space="preserve">3. </w:t>
      </w:r>
      <w:r w:rsidR="0001547F">
        <w:rPr>
          <w:rFonts w:eastAsia="Cambria"/>
          <w:b/>
          <w:bCs/>
          <w:lang w:val="en-US" w:eastAsia="en-US"/>
        </w:rPr>
        <w:t>Projector</w:t>
      </w:r>
    </w:p>
    <w:p w14:paraId="061A3452" w14:textId="77777777" w:rsidR="0001547F" w:rsidRPr="00883013" w:rsidRDefault="0001547F" w:rsidP="0001547F">
      <w:pPr>
        <w:pBdr>
          <w:bottom w:val="single" w:sz="4" w:space="0" w:color="auto"/>
        </w:pBdr>
        <w:shd w:val="clear" w:color="auto" w:fill="FFFFFF"/>
        <w:jc w:val="left"/>
        <w:rPr>
          <w:rFonts w:eastAsia="Cambria"/>
          <w:lang w:val="en-US" w:eastAsia="en-US"/>
        </w:rPr>
      </w:pPr>
      <w:r w:rsidRPr="00A974C1">
        <w:rPr>
          <w:rFonts w:eastAsia="Cambria"/>
          <w:lang w:eastAsia="en-US"/>
        </w:rPr>
        <w:t>Χαρακτηριστικά</w:t>
      </w:r>
      <w:r w:rsidRPr="00883013">
        <w:rPr>
          <w:rFonts w:eastAsia="Cambria"/>
          <w:lang w:val="en-US" w:eastAsia="en-US"/>
        </w:rPr>
        <w:t xml:space="preserve">: </w:t>
      </w:r>
    </w:p>
    <w:p w14:paraId="16E81074" w14:textId="508837B7" w:rsidR="00A974C1" w:rsidRPr="00883013" w:rsidRDefault="0001547F" w:rsidP="00A974C1">
      <w:pPr>
        <w:pBdr>
          <w:bottom w:val="single" w:sz="4" w:space="0" w:color="auto"/>
        </w:pBdr>
        <w:shd w:val="clear" w:color="auto" w:fill="FFFFFF"/>
        <w:jc w:val="left"/>
        <w:rPr>
          <w:rFonts w:eastAsia="Cambria"/>
          <w:lang w:val="en-US" w:eastAsia="en-US"/>
        </w:rPr>
      </w:pPr>
      <w:r w:rsidRPr="0001547F">
        <w:rPr>
          <w:rFonts w:eastAsia="Cambria"/>
          <w:lang w:eastAsia="en-US"/>
        </w:rPr>
        <w:t>Φορητός</w:t>
      </w:r>
      <w:r w:rsidRPr="00883013">
        <w:rPr>
          <w:rFonts w:eastAsia="Cambria"/>
          <w:lang w:val="en-US" w:eastAsia="en-US"/>
        </w:rPr>
        <w:t xml:space="preserve"> Projector DLP Laser, 3500 Lumens, 30.000hrs FHD 1920x1080, Auto Focus, 16:9,</w:t>
      </w:r>
      <w:r w:rsidR="00883013" w:rsidRPr="00883013">
        <w:rPr>
          <w:rFonts w:eastAsia="Cambria"/>
          <w:lang w:val="en-US" w:eastAsia="en-US"/>
        </w:rPr>
        <w:t xml:space="preserve"> </w:t>
      </w:r>
      <w:r w:rsidRPr="0001547F">
        <w:rPr>
          <w:rFonts w:eastAsia="Cambria"/>
          <w:lang w:eastAsia="en-US"/>
        </w:rPr>
        <w:t>ενσωματωμένα</w:t>
      </w:r>
      <w:r w:rsidRPr="00883013">
        <w:rPr>
          <w:rFonts w:eastAsia="Cambria"/>
          <w:lang w:val="en-US" w:eastAsia="en-US"/>
        </w:rPr>
        <w:t xml:space="preserve"> </w:t>
      </w:r>
      <w:r w:rsidRPr="0001547F">
        <w:rPr>
          <w:rFonts w:eastAsia="Cambria"/>
          <w:lang w:eastAsia="en-US"/>
        </w:rPr>
        <w:t>ηχεία</w:t>
      </w:r>
      <w:r w:rsidRPr="00883013">
        <w:rPr>
          <w:rFonts w:eastAsia="Cambria"/>
          <w:lang w:val="en-US" w:eastAsia="en-US"/>
        </w:rPr>
        <w:t>, 3D</w:t>
      </w:r>
      <w:r w:rsidR="0075795F" w:rsidRPr="00883013">
        <w:rPr>
          <w:rFonts w:eastAsia="Cambria"/>
          <w:lang w:val="en-US" w:eastAsia="en-US"/>
        </w:rPr>
        <w:t>.</w:t>
      </w:r>
      <w:r w:rsidR="00A974C1" w:rsidRPr="00883013">
        <w:rPr>
          <w:rFonts w:eastAsia="Cambria"/>
          <w:lang w:val="en-US" w:eastAsia="en-US"/>
        </w:rPr>
        <w:t xml:space="preserve"> </w:t>
      </w:r>
    </w:p>
    <w:p w14:paraId="2E9054EA" w14:textId="77777777" w:rsidR="00A974C1" w:rsidRPr="00883013" w:rsidRDefault="00A974C1" w:rsidP="00A974C1">
      <w:pPr>
        <w:pBdr>
          <w:bottom w:val="single" w:sz="4" w:space="0" w:color="auto"/>
        </w:pBdr>
        <w:shd w:val="clear" w:color="auto" w:fill="FFFFFF"/>
        <w:jc w:val="left"/>
        <w:rPr>
          <w:rFonts w:eastAsia="Cambria"/>
          <w:lang w:val="en-US" w:eastAsia="en-US"/>
        </w:rPr>
      </w:pPr>
    </w:p>
    <w:bookmarkEnd w:id="0"/>
    <w:bookmarkEnd w:id="2"/>
    <w:p w14:paraId="1C1A0BC4" w14:textId="77777777" w:rsidR="004A56F0" w:rsidRPr="00883013" w:rsidRDefault="004A56F0" w:rsidP="004A56F0">
      <w:pPr>
        <w:rPr>
          <w:lang w:val="en-US"/>
        </w:rPr>
      </w:pPr>
    </w:p>
    <w:p w14:paraId="27D10545" w14:textId="6F76B00A" w:rsidR="00E52B0C" w:rsidRPr="00E52B0C" w:rsidRDefault="00E52B0C" w:rsidP="00530862">
      <w:pPr>
        <w:rPr>
          <w:b/>
          <w:bCs/>
        </w:rPr>
      </w:pPr>
      <w:r w:rsidRPr="00E52B0C">
        <w:rPr>
          <w:b/>
          <w:bCs/>
        </w:rPr>
        <w:t>Λόγοι αποκλεισμού</w:t>
      </w:r>
    </w:p>
    <w:p w14:paraId="18C3E43D" w14:textId="233B52E4" w:rsidR="00E52B0C" w:rsidRDefault="00E52B0C" w:rsidP="00530862">
      <w:r>
        <w:t>Αποκλείεται από τη συμμετοχή σε διαδικασία σύναψης σύμβασης</w:t>
      </w:r>
      <w:r w:rsidR="0000315B">
        <w:t>,</w:t>
      </w:r>
      <w:r>
        <w:t xml:space="preserve"> οικονομικός φορέας</w:t>
      </w:r>
      <w:r w:rsidR="006A238D">
        <w:t>,</w:t>
      </w:r>
      <w:r>
        <w:t xml:space="preserve"> για τον οποίο συντρέχουν οι λόγοι αποκλεισμού του άρθρου 73 του Ν. 4412/2016 ως ισχύει.</w:t>
      </w:r>
    </w:p>
    <w:p w14:paraId="24060576" w14:textId="77777777" w:rsidR="00E52B0C" w:rsidRDefault="00E52B0C" w:rsidP="00530862"/>
    <w:p w14:paraId="00F77F01" w14:textId="6C98569C" w:rsidR="003D717A" w:rsidRPr="00196392" w:rsidRDefault="00196392" w:rsidP="003D717A">
      <w:pPr>
        <w:rPr>
          <w:b/>
          <w:bCs/>
        </w:rPr>
      </w:pPr>
      <w:r w:rsidRPr="00196392">
        <w:rPr>
          <w:b/>
          <w:bCs/>
        </w:rPr>
        <w:t>Περιεχόμενο και υποβολή προσφορών</w:t>
      </w:r>
    </w:p>
    <w:p w14:paraId="31D00D06" w14:textId="77777777" w:rsidR="003D717A" w:rsidRDefault="003D717A" w:rsidP="003D717A">
      <w:r>
        <w:t>Οι προσφορές των οικονομικών φορέων θα πρέπει να περιλαμβάνουν:</w:t>
      </w:r>
    </w:p>
    <w:p w14:paraId="629F3091" w14:textId="08B70D7F" w:rsidR="003D717A" w:rsidRDefault="003D717A" w:rsidP="003D717A">
      <w:r w:rsidRPr="00EB0EF4">
        <w:t xml:space="preserve">α) </w:t>
      </w:r>
      <w:r w:rsidR="00105CCC">
        <w:t>Τ</w:t>
      </w:r>
      <w:r>
        <w:t xml:space="preserve">ην τεχνική προσφορά. H τεχνική προσφορά θα πρέπει να καλύπτει όλες τις απαιτήσεις και τις προδιαγραφές που έχουν τεθεί από την αναθέτουσα αρχή και να περιλαμβάνει τα έγγραφα και δικαιολογητικά, βάσει των οποίων θα αξιολογηθεί η καταλληλόλητα των προσφερόμενων </w:t>
      </w:r>
      <w:r w:rsidR="003727AD">
        <w:t>αγαθών</w:t>
      </w:r>
      <w:r>
        <w:t xml:space="preserve">, με βάση το κριτήριο ανάθεσης και σύμφωνα με τα αναλυτικώς αναφερόμενα </w:t>
      </w:r>
      <w:r w:rsidR="007E598F">
        <w:t>στις Τεχνικές Προδιαγραφές</w:t>
      </w:r>
      <w:r w:rsidR="007D7145">
        <w:t>.</w:t>
      </w:r>
    </w:p>
    <w:p w14:paraId="10170BC0" w14:textId="59CB27B3" w:rsidR="003D717A" w:rsidRDefault="00417D8C" w:rsidP="003D717A">
      <w:r>
        <w:t>β</w:t>
      </w:r>
      <w:r w:rsidR="003D717A">
        <w:t xml:space="preserve">) </w:t>
      </w:r>
      <w:r w:rsidR="00105CCC">
        <w:t>Τ</w:t>
      </w:r>
      <w:r w:rsidR="003D717A">
        <w:t>ην οικονομική προσφορά. Οι τιμές που προτείνονται από τον προσφέροντα είναι δεσμευτικές για τον ανάδοχο.</w:t>
      </w:r>
    </w:p>
    <w:p w14:paraId="5D317169" w14:textId="77777777" w:rsidR="00F30D6F" w:rsidRDefault="00F30D6F" w:rsidP="003D717A"/>
    <w:p w14:paraId="0E142B5E" w14:textId="77777777" w:rsidR="00F30D6F" w:rsidRDefault="00F30D6F" w:rsidP="00F30D6F">
      <w:pPr>
        <w:rPr>
          <w:color w:val="000000"/>
        </w:rPr>
      </w:pPr>
      <w:r w:rsidRPr="00AC3E33">
        <w:rPr>
          <w:color w:val="000000"/>
        </w:rPr>
        <w:t xml:space="preserve">Λόγω της συνάφειας και αλληλεξάρτησης </w:t>
      </w:r>
      <w:r>
        <w:rPr>
          <w:color w:val="000000"/>
        </w:rPr>
        <w:t>της</w:t>
      </w:r>
      <w:r w:rsidRPr="00AC3E33">
        <w:rPr>
          <w:color w:val="000000"/>
        </w:rPr>
        <w:t xml:space="preserve"> ανωτέρω </w:t>
      </w:r>
      <w:r>
        <w:rPr>
          <w:color w:val="000000"/>
        </w:rPr>
        <w:t>προμήθειας</w:t>
      </w:r>
      <w:r w:rsidRPr="00AC3E33">
        <w:rPr>
          <w:color w:val="000000"/>
        </w:rPr>
        <w:t xml:space="preserve"> και προκειμένου αυτ</w:t>
      </w:r>
      <w:r>
        <w:rPr>
          <w:color w:val="000000"/>
        </w:rPr>
        <w:t>ή</w:t>
      </w:r>
      <w:r w:rsidRPr="00AC3E33">
        <w:rPr>
          <w:color w:val="000000"/>
        </w:rPr>
        <w:t xml:space="preserve"> να υλοποιηθ</w:t>
      </w:r>
      <w:r>
        <w:rPr>
          <w:color w:val="000000"/>
        </w:rPr>
        <w:t>εί</w:t>
      </w:r>
      <w:r w:rsidRPr="00AC3E33">
        <w:rPr>
          <w:color w:val="000000"/>
        </w:rPr>
        <w:t xml:space="preserve"> με ταχύτητα και ταυτόχρονη διασφάλιση της ποιότητας και αξιοπιστίας</w:t>
      </w:r>
      <w:r>
        <w:rPr>
          <w:color w:val="000000"/>
        </w:rPr>
        <w:t>,</w:t>
      </w:r>
      <w:r w:rsidRPr="00AC3E33">
        <w:rPr>
          <w:color w:val="000000"/>
        </w:rPr>
        <w:t xml:space="preserve"> κρίνεται απαραίτητη η αντιμετώπιση τ</w:t>
      </w:r>
      <w:r>
        <w:rPr>
          <w:color w:val="000000"/>
        </w:rPr>
        <w:t>ης</w:t>
      </w:r>
      <w:r w:rsidRPr="00AC3E33">
        <w:rPr>
          <w:color w:val="000000"/>
        </w:rPr>
        <w:t xml:space="preserve"> ως </w:t>
      </w:r>
      <w:r>
        <w:rPr>
          <w:color w:val="000000"/>
        </w:rPr>
        <w:t xml:space="preserve">ένα </w:t>
      </w:r>
      <w:r w:rsidRPr="00AC3E33">
        <w:rPr>
          <w:color w:val="000000"/>
        </w:rPr>
        <w:t xml:space="preserve">ενιαίο και αδιαίρετο σύνολο. Προσφορές θα υποβάλλονται για το σύνολο των εν λόγω </w:t>
      </w:r>
      <w:r>
        <w:rPr>
          <w:color w:val="000000"/>
        </w:rPr>
        <w:t>αγαθών</w:t>
      </w:r>
      <w:r w:rsidRPr="00AC3E33">
        <w:rPr>
          <w:color w:val="000000"/>
        </w:rPr>
        <w:t>, όπως αυτ</w:t>
      </w:r>
      <w:r>
        <w:rPr>
          <w:color w:val="000000"/>
        </w:rPr>
        <w:t>ά</w:t>
      </w:r>
      <w:r w:rsidRPr="00AC3E33">
        <w:rPr>
          <w:color w:val="000000"/>
        </w:rPr>
        <w:t xml:space="preserve"> περιγράφονται ανωτέρω.</w:t>
      </w:r>
    </w:p>
    <w:p w14:paraId="385F8BAA" w14:textId="77777777" w:rsidR="00691A82" w:rsidRDefault="00691A82" w:rsidP="003D717A"/>
    <w:p w14:paraId="5F2A711B" w14:textId="14BFF39A" w:rsidR="003D717A" w:rsidRDefault="003D717A" w:rsidP="003D717A">
      <w:r>
        <w:t xml:space="preserve">Η προσφορά ισχύει και δεσμεύει τον προσφέροντα για </w:t>
      </w:r>
      <w:r w:rsidR="00BB5CB6">
        <w:t>εξήντα</w:t>
      </w:r>
      <w:r w:rsidRPr="00546629">
        <w:t xml:space="preserve"> (</w:t>
      </w:r>
      <w:r w:rsidR="00BB5CB6">
        <w:t>6</w:t>
      </w:r>
      <w:r w:rsidRPr="00546629">
        <w:t>0) ημέρες από την επομένη της λήξης της προθεσμίας υποβολής</w:t>
      </w:r>
      <w:r w:rsidR="007E598F" w:rsidRPr="00546629">
        <w:t xml:space="preserve"> προσφορών</w:t>
      </w:r>
      <w:r w:rsidRPr="00546629">
        <w:t xml:space="preserve">. Η ισχύς της προσφοράς δύναται </w:t>
      </w:r>
      <w:r>
        <w:t>να παραταθεί εφόσον ζητηθεί από την υπηρεσία. Αύξηση τιμών των υπηρεσιών από τυχόν λάθη και παραλείψεις από την πλευρά του ανάδοχου δεν γίνονται αποδεκτές.</w:t>
      </w:r>
    </w:p>
    <w:p w14:paraId="7A420706" w14:textId="77777777" w:rsidR="003D717A" w:rsidRDefault="003D717A" w:rsidP="003D717A"/>
    <w:p w14:paraId="08381D42" w14:textId="6BFD704C" w:rsidR="00106993" w:rsidRPr="00106993" w:rsidRDefault="00106993" w:rsidP="00106993">
      <w:pPr>
        <w:rPr>
          <w:b/>
          <w:bCs/>
        </w:rPr>
      </w:pPr>
      <w:r w:rsidRPr="00106993">
        <w:rPr>
          <w:b/>
          <w:bCs/>
        </w:rPr>
        <w:lastRenderedPageBreak/>
        <w:t>Αξιολόγηση προσφορών</w:t>
      </w:r>
      <w:r w:rsidRPr="00BB5308">
        <w:rPr>
          <w:b/>
          <w:bCs/>
        </w:rPr>
        <w:t xml:space="preserve"> </w:t>
      </w:r>
      <w:r w:rsidRPr="00106993">
        <w:rPr>
          <w:b/>
          <w:bCs/>
        </w:rPr>
        <w:t>-</w:t>
      </w:r>
      <w:r w:rsidRPr="00BB5308">
        <w:rPr>
          <w:b/>
          <w:bCs/>
        </w:rPr>
        <w:t xml:space="preserve"> </w:t>
      </w:r>
      <w:r w:rsidRPr="00106993">
        <w:rPr>
          <w:b/>
          <w:bCs/>
        </w:rPr>
        <w:t>ανάθεση</w:t>
      </w:r>
    </w:p>
    <w:p w14:paraId="6BC72240" w14:textId="77777777" w:rsidR="00106993" w:rsidRDefault="00106993" w:rsidP="00106993">
      <w:r>
        <w:t xml:space="preserve">Κριτήριο ανάθεσης είναι η πλέον συμφέρουσα από οικονομική άποψη προσφορά </w:t>
      </w:r>
      <w:r w:rsidRPr="00106993">
        <w:rPr>
          <w:b/>
          <w:bCs/>
        </w:rPr>
        <w:t>βάσει τιμής</w:t>
      </w:r>
      <w:r>
        <w:t>.</w:t>
      </w:r>
    </w:p>
    <w:p w14:paraId="79977FAC" w14:textId="77777777" w:rsidR="009578C6" w:rsidRDefault="009578C6" w:rsidP="00106993"/>
    <w:p w14:paraId="5179D0B5" w14:textId="78E162C8" w:rsidR="00106993" w:rsidRDefault="00106993" w:rsidP="00106993">
      <w: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t>αρ</w:t>
      </w:r>
      <w:proofErr w:type="spellEnd"/>
      <w:r>
        <w:t>. 90 ν. 4412/2016 (ΦΕΚ Α΄147).</w:t>
      </w:r>
    </w:p>
    <w:p w14:paraId="683CA060" w14:textId="77777777" w:rsidR="009578C6" w:rsidRDefault="009578C6" w:rsidP="00106993"/>
    <w:p w14:paraId="4948997A" w14:textId="1FA7177C" w:rsidR="00106993" w:rsidRDefault="00106993" w:rsidP="00106993">
      <w:r>
        <w:t>Η Αναθέτουσα Αρχή διατηρεί το δικαίωμα για ματαίωση της διαδικασίας και επανάληψή της με τροποποίηση ή μη των όρων της παρούσας. Οι συμμετέχοντες δεν διατηρούν κάποια οικονομική απαίτηση έναντι αυτής.</w:t>
      </w:r>
    </w:p>
    <w:p w14:paraId="4D00438B" w14:textId="77777777" w:rsidR="009578C6" w:rsidRDefault="009578C6" w:rsidP="00106993"/>
    <w:p w14:paraId="0134C27A" w14:textId="3AF9676A" w:rsidR="00106993" w:rsidRDefault="00106993" w:rsidP="00106993">
      <w:r>
        <w:t>Για την ολοκλήρωση της ανάθεσης ο ανάδοχος που θα οριστεί προσωρινά ανάδοχος, θα κληθεί να προσκομίσει τα κάτωθι δικαιολογητικά</w:t>
      </w:r>
      <w:r w:rsidR="004F41BD">
        <w:t>,</w:t>
      </w:r>
      <w:r>
        <w:t xml:space="preserve"> τα οποία αποδεικνύουν τη μη συνδρομή των λόγων αποκλεισμού των παρ.1 και 2 του </w:t>
      </w:r>
      <w:proofErr w:type="spellStart"/>
      <w:r>
        <w:t>άρθρου</w:t>
      </w:r>
      <w:proofErr w:type="spellEnd"/>
      <w:r>
        <w:t xml:space="preserve"> 73 του ν. 4412/2016 και συγκεκριμένα:</w:t>
      </w:r>
    </w:p>
    <w:p w14:paraId="60157E09" w14:textId="2BDF21FD" w:rsidR="00106993" w:rsidRDefault="00677506" w:rsidP="00677506">
      <w:r>
        <w:t xml:space="preserve">i) </w:t>
      </w:r>
      <w:r w:rsidR="00106993">
        <w:t xml:space="preserve">Σε περίπτωση νομικού προσώπου, </w:t>
      </w:r>
      <w:r w:rsidR="00106993" w:rsidRPr="00677506">
        <w:rPr>
          <w:b/>
          <w:bCs/>
        </w:rPr>
        <w:t>γενικό πιστοποιητικό και πιστοποιητικό ισχύουσας εκπροσώπησης</w:t>
      </w:r>
      <w:r w:rsidR="00106993">
        <w:t xml:space="preserve"> του ΓΕΜΗ, τα οποία να έχουν εκδοθεί έως τριάντα (30) εργάσιμες ημέρες πριν από την υποβολή τους.</w:t>
      </w:r>
    </w:p>
    <w:p w14:paraId="3391168F" w14:textId="138C0F26" w:rsidR="00106993" w:rsidRDefault="00106993" w:rsidP="00106993">
      <w:proofErr w:type="spellStart"/>
      <w:r>
        <w:t>ii</w:t>
      </w:r>
      <w:proofErr w:type="spellEnd"/>
      <w:r>
        <w:t>)</w:t>
      </w:r>
      <w:r w:rsidR="00677506" w:rsidRPr="00677506">
        <w:t xml:space="preserve"> </w:t>
      </w:r>
      <w:r w:rsidRPr="00677506">
        <w:rPr>
          <w:b/>
          <w:bCs/>
        </w:rPr>
        <w:t>Απόσπασμα ποινικού μητρώου</w:t>
      </w:r>
      <w:r>
        <w:t xml:space="preserve"> του/των </w:t>
      </w:r>
      <w:r w:rsidR="00AF7C0A">
        <w:t>νόμιμου</w:t>
      </w:r>
      <w:r>
        <w:t>/ων εκπροσώπου/</w:t>
      </w:r>
      <w:proofErr w:type="spellStart"/>
      <w:r>
        <w:t>πων</w:t>
      </w:r>
      <w:proofErr w:type="spellEnd"/>
      <w:r>
        <w:t xml:space="preserve"> του οικονομικού φορέα, το οποίο να έχει εκδοθεί έως τρεις (3) μήνες πριν από την υποβολή του. Η υποχρέωση προσκόμισης του ως άνω αποσπάσματος αφορά</w:t>
      </w:r>
      <w:r w:rsidR="00FE3148">
        <w:t>:</w:t>
      </w:r>
      <w:r>
        <w:t xml:space="preserve"> </w:t>
      </w:r>
      <w:proofErr w:type="spellStart"/>
      <w:r>
        <w:t>αα</w:t>
      </w:r>
      <w:proofErr w:type="spellEnd"/>
      <w: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t>ββ</w:t>
      </w:r>
      <w:proofErr w:type="spellEnd"/>
      <w:r>
        <w:t xml:space="preserve">) στις περιπτώσεις ανωνύμων εταιρειών (Α.Ε.), τον διευθύνοντα σύμβουλο, καθώς και όλα τα μέλη του Διοικητικού Συμβουλίου, </w:t>
      </w:r>
      <w:proofErr w:type="spellStart"/>
      <w:r>
        <w:t>γγ</w:t>
      </w:r>
      <w:proofErr w:type="spellEnd"/>
      <w:r>
        <w:t>) στις περιπτώσεις των συνεταιρισμών τα μέλη του Διοικητικού Συμβουλίου.</w:t>
      </w:r>
    </w:p>
    <w:p w14:paraId="0E462B1B" w14:textId="537340D5" w:rsidR="00106993" w:rsidRDefault="00106993" w:rsidP="00106993">
      <w:proofErr w:type="spellStart"/>
      <w:r>
        <w:t>iii</w:t>
      </w:r>
      <w:proofErr w:type="spellEnd"/>
      <w:r>
        <w:t>)</w:t>
      </w:r>
      <w:r w:rsidR="00677506" w:rsidRPr="00677506">
        <w:t xml:space="preserve"> </w:t>
      </w:r>
      <w:r w:rsidRPr="00677506">
        <w:rPr>
          <w:b/>
          <w:bCs/>
        </w:rPr>
        <w:t>Φορολογική ενημερότητα</w:t>
      </w:r>
      <w:r>
        <w:t xml:space="preserve"> σε ισχύ.</w:t>
      </w:r>
    </w:p>
    <w:p w14:paraId="34F0621B" w14:textId="4B2DC656" w:rsidR="00106993" w:rsidRDefault="00106993" w:rsidP="00106993">
      <w:proofErr w:type="spellStart"/>
      <w:r>
        <w:t>iv</w:t>
      </w:r>
      <w:proofErr w:type="spellEnd"/>
      <w:r>
        <w:t>)</w:t>
      </w:r>
      <w:r w:rsidR="00677506" w:rsidRPr="00677506">
        <w:t xml:space="preserve"> </w:t>
      </w:r>
      <w:r w:rsidRPr="00677506">
        <w:rPr>
          <w:b/>
          <w:bCs/>
        </w:rPr>
        <w:t>Ασφαλιστική ενημερότητα</w:t>
      </w:r>
      <w:r>
        <w:t xml:space="preserve"> σε ισχύ.</w:t>
      </w:r>
    </w:p>
    <w:p w14:paraId="09861278" w14:textId="3E058EE6" w:rsidR="009578C6" w:rsidRPr="00295B5E" w:rsidRDefault="00677506" w:rsidP="00106993">
      <w:r>
        <w:rPr>
          <w:lang w:val="en-US"/>
        </w:rPr>
        <w:t>v</w:t>
      </w:r>
      <w:r w:rsidRPr="00677506">
        <w:t xml:space="preserve">) </w:t>
      </w:r>
      <w:r w:rsidRPr="00677506">
        <w:rPr>
          <w:b/>
          <w:bCs/>
        </w:rPr>
        <w:t>Υπεύθυνη Δήλωση</w:t>
      </w:r>
      <w:r w:rsidRPr="00677506">
        <w:t xml:space="preserve"> του προσφέροντος οικονομικού φορέα</w:t>
      </w:r>
      <w:r w:rsidR="00B078CA">
        <w:t>,</w:t>
      </w:r>
      <w:r w:rsidRPr="00677506">
        <w:t xml:space="preserve"> ότι δεν έχει εκδοθεί σε βάρος του απόφαση αποκλεισμού, σύμφωνα με το άρθρο 74 του ν. 4412/2016.</w:t>
      </w:r>
    </w:p>
    <w:p w14:paraId="51FE9631" w14:textId="77777777" w:rsidR="00677506" w:rsidRPr="00295B5E" w:rsidRDefault="00677506" w:rsidP="00106993"/>
    <w:p w14:paraId="04F0819A" w14:textId="0FBABA34" w:rsidR="00106993" w:rsidRPr="00295B5E" w:rsidRDefault="00106993" w:rsidP="00106993">
      <w: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t>ολόκληρον</w:t>
      </w:r>
      <w:proofErr w:type="spellEnd"/>
      <w:r>
        <w:t>. Σε περίπτωση ανάθεσης της σύμβασης στην ένωση, η ευθύνη αυτή εξακολουθεί μέχρι πλήρους εκτέλεσης της σύμβασης.</w:t>
      </w:r>
    </w:p>
    <w:p w14:paraId="3ACC04DA" w14:textId="77777777" w:rsidR="00677506" w:rsidRPr="00295B5E" w:rsidRDefault="00677506" w:rsidP="00106993"/>
    <w:p w14:paraId="2F1B46FF" w14:textId="77777777" w:rsidR="00677506" w:rsidRDefault="00677506" w:rsidP="00677506">
      <w:pPr>
        <w:shd w:val="clear" w:color="auto" w:fill="FFFFFF"/>
        <w:textAlignment w:val="baseline"/>
        <w:rPr>
          <w:b/>
        </w:rPr>
      </w:pPr>
      <w:r w:rsidRPr="009C2154">
        <w:rPr>
          <w:b/>
        </w:rPr>
        <w:t>Σε κάθε περίπτωση, πριν την υπογραφή της σύμβασης πρέπει να βρίσκονται σε ισχύ όλα τα ανωτέρω δικαιολογητικά, διαφορετικά θα πρέπει να προσκομιστούν όσα από αυτά έχουν λήξει.</w:t>
      </w:r>
    </w:p>
    <w:p w14:paraId="72E7155D" w14:textId="77777777" w:rsidR="00106993" w:rsidRDefault="00106993" w:rsidP="00106993"/>
    <w:p w14:paraId="4CF6096F" w14:textId="77777777" w:rsidR="001213F4" w:rsidRPr="00A36DAE" w:rsidRDefault="001213F4" w:rsidP="001213F4">
      <w:pPr>
        <w:tabs>
          <w:tab w:val="left" w:pos="420"/>
        </w:tabs>
        <w:suppressAutoHyphens/>
        <w:jc w:val="left"/>
        <w:rPr>
          <w:rStyle w:val="normaltextrun"/>
          <w:b/>
          <w:bCs/>
        </w:rPr>
      </w:pPr>
      <w:r>
        <w:rPr>
          <w:rStyle w:val="normaltextrun"/>
          <w:b/>
          <w:bCs/>
        </w:rPr>
        <w:t>Διάρκεια Σύμβασης</w:t>
      </w:r>
    </w:p>
    <w:p w14:paraId="2A52FE64" w14:textId="23B4F960" w:rsidR="001213F4" w:rsidRPr="002D780E" w:rsidRDefault="001213F4" w:rsidP="001213F4">
      <w:r w:rsidRPr="002D780E">
        <w:t xml:space="preserve">Η διάρκεια της σύμβασης ορίζεται σε </w:t>
      </w:r>
      <w:r w:rsidR="00F30FA2">
        <w:rPr>
          <w:b/>
          <w:bCs/>
        </w:rPr>
        <w:t>ένα</w:t>
      </w:r>
      <w:r w:rsidRPr="002D780E">
        <w:rPr>
          <w:b/>
          <w:bCs/>
        </w:rPr>
        <w:t xml:space="preserve"> (</w:t>
      </w:r>
      <w:r w:rsidR="00F30FA2">
        <w:rPr>
          <w:b/>
          <w:bCs/>
        </w:rPr>
        <w:t>1</w:t>
      </w:r>
      <w:r w:rsidRPr="002D780E">
        <w:rPr>
          <w:b/>
          <w:bCs/>
        </w:rPr>
        <w:t>) μήν</w:t>
      </w:r>
      <w:r w:rsidR="00F30FA2">
        <w:rPr>
          <w:b/>
          <w:bCs/>
        </w:rPr>
        <w:t>α</w:t>
      </w:r>
      <w:r w:rsidRPr="002D780E">
        <w:t xml:space="preserve"> από την υπογραφή και ανάρτηση αυτής στο ΚΗΜΔΗΣ.</w:t>
      </w:r>
    </w:p>
    <w:p w14:paraId="6285004C" w14:textId="77777777" w:rsidR="001213F4" w:rsidRDefault="001213F4" w:rsidP="001213F4"/>
    <w:p w14:paraId="262B8F1E" w14:textId="1E50CD38" w:rsidR="00106993" w:rsidRPr="00106993" w:rsidRDefault="00A974C1" w:rsidP="00106993">
      <w:pPr>
        <w:rPr>
          <w:b/>
          <w:bCs/>
        </w:rPr>
      </w:pPr>
      <w:r>
        <w:rPr>
          <w:b/>
          <w:bCs/>
        </w:rPr>
        <w:t>Αμοιβή</w:t>
      </w:r>
    </w:p>
    <w:p w14:paraId="6F7CAC78" w14:textId="101BE0F3" w:rsidR="002D3289" w:rsidRDefault="00106993" w:rsidP="00691A82">
      <w:r>
        <w:t>Η πληρωμή του</w:t>
      </w:r>
      <w:r w:rsidR="00E54202">
        <w:t xml:space="preserve"> </w:t>
      </w:r>
      <w:r>
        <w:t xml:space="preserve">αναδόχου θα γίνει </w:t>
      </w:r>
      <w:r w:rsidR="00691A82">
        <w:t>με</w:t>
      </w:r>
      <w:r w:rsidR="009578C6">
        <w:t>τά</w:t>
      </w:r>
      <w:r w:rsidR="00691A82">
        <w:t xml:space="preserve"> την παράδοση </w:t>
      </w:r>
      <w:r w:rsidR="001264D4">
        <w:t>της προμήθειας</w:t>
      </w:r>
      <w:r w:rsidR="00691A82">
        <w:t xml:space="preserve">, </w:t>
      </w:r>
      <w:r w:rsidR="00294E6B">
        <w:t xml:space="preserve">την </w:t>
      </w:r>
      <w:r w:rsidR="00691A82" w:rsidRPr="00691A82">
        <w:t xml:space="preserve">έκδοση του Οριστικού Πρωτοκόλλου Παραλαβής </w:t>
      </w:r>
      <w:r w:rsidR="00294E6B">
        <w:t xml:space="preserve">της Επιτροπής Παρακολούθησης - Παραλαβής και της έγκρισής του </w:t>
      </w:r>
      <w:r w:rsidR="00691A82" w:rsidRPr="00691A82">
        <w:t xml:space="preserve">από </w:t>
      </w:r>
      <w:r w:rsidR="00294E6B">
        <w:t>το ΔΣ της</w:t>
      </w:r>
      <w:r w:rsidR="00691A82" w:rsidRPr="00691A82">
        <w:t xml:space="preserve"> Αναθέτουσα</w:t>
      </w:r>
      <w:r w:rsidR="00294E6B">
        <w:t>ς</w:t>
      </w:r>
      <w:r w:rsidR="00691A82" w:rsidRPr="00691A82">
        <w:t xml:space="preserve"> Αρχή</w:t>
      </w:r>
      <w:r w:rsidR="00294E6B">
        <w:t>ς.</w:t>
      </w:r>
    </w:p>
    <w:p w14:paraId="5C187023" w14:textId="3092D00C" w:rsidR="00106993" w:rsidRDefault="00106993" w:rsidP="00106993"/>
    <w:p w14:paraId="5DC58B8B" w14:textId="77777777" w:rsidR="00106993" w:rsidRDefault="00106993" w:rsidP="00106993">
      <w:r>
        <w:t xml:space="preserve">Η πληρωμή θα γίνεται σε ευρώ, με την προσκόμιση των νόμιμων παραστατικών και δικαιολογητικών που προβλέπονται από τις ισχύουσες διατάξεις κατά το χρόνο πληρωμής, καθώς και κάθε άλλου </w:t>
      </w:r>
      <w:r>
        <w:lastRenderedPageBreak/>
        <w:t>δικαιολογητικού που τυχόν ζητηθεί από τις αρμόδιες υπηρεσίες που διενεργούν τον έλεγχο και την πληρωμή.</w:t>
      </w:r>
    </w:p>
    <w:p w14:paraId="1A8213F9" w14:textId="77777777" w:rsidR="009578C6" w:rsidRDefault="009578C6" w:rsidP="00106993"/>
    <w:p w14:paraId="7E8742C3" w14:textId="15FFCF80" w:rsidR="00106993" w:rsidRPr="00295B5E" w:rsidRDefault="00106993" w:rsidP="00106993">
      <w:r>
        <w:t xml:space="preserve">Από την πληρωμή </w:t>
      </w:r>
      <w:proofErr w:type="spellStart"/>
      <w:r>
        <w:t>παρακρατούνται</w:t>
      </w:r>
      <w:proofErr w:type="spellEnd"/>
      <w:r>
        <w:t xml:space="preserve"> οι ισχύουσες κάθε φορά </w:t>
      </w:r>
      <w:r w:rsidR="00451963" w:rsidRPr="00451963">
        <w:t xml:space="preserve">υπέρ τρίτων </w:t>
      </w:r>
      <w:r>
        <w:t>νόμιμες κρατήσεις</w:t>
      </w:r>
      <w:r w:rsidR="00691A82">
        <w:t>.</w:t>
      </w:r>
      <w:r>
        <w:t xml:space="preserve"> </w:t>
      </w:r>
      <w:r w:rsidR="00691A82" w:rsidRPr="00691A82">
        <w:t>Στην παρούσα προμήθεια εφαρμόζεται παρακράτηση φόρου 4%</w:t>
      </w:r>
      <w:r w:rsidR="001264D4">
        <w:t xml:space="preserve"> για τα υλικά,</w:t>
      </w:r>
      <w:r w:rsidR="00691A82" w:rsidRPr="00691A82">
        <w:t xml:space="preserve"> επί της καθαρής αξίας </w:t>
      </w:r>
      <w:r w:rsidR="00EE2B54">
        <w:t>του</w:t>
      </w:r>
      <w:r w:rsidR="00691A82" w:rsidRPr="00691A82">
        <w:t xml:space="preserve"> υπό προμήθεια</w:t>
      </w:r>
      <w:r w:rsidR="001264D4">
        <w:t xml:space="preserve"> </w:t>
      </w:r>
      <w:r w:rsidR="00EE2B54">
        <w:t>εξοπλισμού</w:t>
      </w:r>
      <w:r w:rsidR="00691A82" w:rsidRPr="00691A82">
        <w:t>.</w:t>
      </w:r>
    </w:p>
    <w:p w14:paraId="634B0940" w14:textId="77777777" w:rsidR="008A7642" w:rsidRPr="00295B5E" w:rsidRDefault="008A7642" w:rsidP="00106993"/>
    <w:p w14:paraId="17A0DC79" w14:textId="77777777" w:rsidR="001213F4" w:rsidRDefault="001213F4" w:rsidP="001213F4">
      <w:pPr>
        <w:shd w:val="clear" w:color="auto" w:fill="FFFFFF"/>
        <w:textAlignment w:val="baseline"/>
        <w:rPr>
          <w:b/>
        </w:rPr>
      </w:pPr>
      <w:r w:rsidRPr="00D45722">
        <w:rPr>
          <w:b/>
        </w:rPr>
        <w:t>Συνημμένα:</w:t>
      </w:r>
    </w:p>
    <w:p w14:paraId="1136C974" w14:textId="77777777" w:rsidR="001213F4" w:rsidRDefault="001213F4" w:rsidP="001213F4">
      <w:pPr>
        <w:shd w:val="clear" w:color="auto" w:fill="FFFFFF"/>
        <w:textAlignment w:val="baseline"/>
        <w:rPr>
          <w:b/>
        </w:rPr>
      </w:pPr>
    </w:p>
    <w:p w14:paraId="7DDB2328" w14:textId="5F4857C1" w:rsidR="001213F4" w:rsidRPr="005A085E" w:rsidRDefault="001213F4" w:rsidP="001213F4">
      <w:pPr>
        <w:shd w:val="clear" w:color="auto" w:fill="FFFFFF"/>
        <w:textAlignment w:val="baseline"/>
        <w:rPr>
          <w:bCs/>
        </w:rPr>
      </w:pPr>
      <w:r w:rsidRPr="005A085E">
        <w:rPr>
          <w:bCs/>
        </w:rPr>
        <w:t>1.</w:t>
      </w:r>
      <w:r w:rsidRPr="00765E34">
        <w:rPr>
          <w:bCs/>
        </w:rPr>
        <w:t xml:space="preserve"> </w:t>
      </w:r>
      <w:r>
        <w:rPr>
          <w:bCs/>
        </w:rPr>
        <w:t>«</w:t>
      </w:r>
      <w:r w:rsidRPr="005A085E">
        <w:rPr>
          <w:bCs/>
        </w:rPr>
        <w:t>Π</w:t>
      </w:r>
      <w:r>
        <w:rPr>
          <w:bCs/>
        </w:rPr>
        <w:t xml:space="preserve">ρωτογενές αίτημα δαπάνης για </w:t>
      </w:r>
      <w:r w:rsidRPr="00D553F5">
        <w:t xml:space="preserve">την </w:t>
      </w:r>
      <w:r w:rsidR="007F4915" w:rsidRPr="007F4915">
        <w:t>προμήθεια εξοπλισμού του Έργου ADRURAL</w:t>
      </w:r>
      <w:r w:rsidRPr="00D553F5">
        <w:t>»</w:t>
      </w:r>
      <w:r>
        <w:t xml:space="preserve"> με Αριθ. </w:t>
      </w:r>
      <w:proofErr w:type="spellStart"/>
      <w:r>
        <w:t>Πρωτ</w:t>
      </w:r>
      <w:proofErr w:type="spellEnd"/>
      <w:r>
        <w:t xml:space="preserve">. </w:t>
      </w:r>
      <w:r w:rsidR="00E3773F" w:rsidRPr="00E3773F">
        <w:rPr>
          <w:b/>
          <w:bCs/>
        </w:rPr>
        <w:t xml:space="preserve">1551/28.07.2025 </w:t>
      </w:r>
      <w:r>
        <w:t xml:space="preserve">και Μοναδικό Κωδικό Αριθμό Διαδικτυακής Ανάρτησης Μητρώου (ΑΔΑΜ) στο ΚΗΜΔΗΣ </w:t>
      </w:r>
      <w:r w:rsidR="00E3773F" w:rsidRPr="00E3773F">
        <w:rPr>
          <w:b/>
          <w:bCs/>
        </w:rPr>
        <w:t>25REQ017319297 2025-07-30.</w:t>
      </w:r>
    </w:p>
    <w:p w14:paraId="2DCFCAB9" w14:textId="77777777" w:rsidR="001213F4" w:rsidRDefault="001213F4" w:rsidP="00106993"/>
    <w:p w14:paraId="47746E17" w14:textId="77777777" w:rsidR="00451963" w:rsidRDefault="00451963" w:rsidP="00106993"/>
    <w:p w14:paraId="2E1DE21B" w14:textId="77777777" w:rsidR="001213F4" w:rsidRDefault="001213F4" w:rsidP="00106993"/>
    <w:p w14:paraId="5153061F" w14:textId="77777777" w:rsidR="001213F4" w:rsidRDefault="001213F4" w:rsidP="00106993"/>
    <w:p w14:paraId="730CC734" w14:textId="77777777" w:rsidR="00017CBE" w:rsidRPr="00106993" w:rsidRDefault="00017CBE" w:rsidP="00106993">
      <w:pPr>
        <w:jc w:val="center"/>
        <w:rPr>
          <w:b/>
          <w:szCs w:val="28"/>
        </w:rPr>
      </w:pPr>
      <w:r w:rsidRPr="00106993">
        <w:rPr>
          <w:b/>
          <w:szCs w:val="28"/>
        </w:rPr>
        <w:t>Ο Πρόεδρος της ΠΕΔ-ΙΝ</w:t>
      </w:r>
    </w:p>
    <w:p w14:paraId="5742E8EC" w14:textId="77777777" w:rsidR="00294E6B" w:rsidRDefault="00294E6B" w:rsidP="00106993">
      <w:pPr>
        <w:jc w:val="center"/>
        <w:rPr>
          <w:b/>
          <w:szCs w:val="28"/>
        </w:rPr>
      </w:pPr>
    </w:p>
    <w:p w14:paraId="03B3D8E5" w14:textId="3CEE98AD" w:rsidR="00B07A1D" w:rsidRDefault="00B07A1D" w:rsidP="00106993">
      <w:pPr>
        <w:jc w:val="center"/>
        <w:rPr>
          <w:b/>
          <w:szCs w:val="28"/>
        </w:rPr>
      </w:pPr>
    </w:p>
    <w:p w14:paraId="2863F0C0" w14:textId="77777777" w:rsidR="00294E6B" w:rsidRDefault="00294E6B" w:rsidP="00106993">
      <w:pPr>
        <w:jc w:val="center"/>
        <w:rPr>
          <w:b/>
          <w:szCs w:val="28"/>
        </w:rPr>
      </w:pPr>
    </w:p>
    <w:p w14:paraId="0C60BB8F" w14:textId="77777777" w:rsidR="000A3EEE" w:rsidRDefault="000A3EEE" w:rsidP="00106993">
      <w:pPr>
        <w:jc w:val="center"/>
        <w:rPr>
          <w:b/>
          <w:szCs w:val="28"/>
        </w:rPr>
      </w:pPr>
    </w:p>
    <w:p w14:paraId="755CE40F" w14:textId="77777777" w:rsidR="000A3EEE" w:rsidRDefault="000A3EEE" w:rsidP="00106993">
      <w:pPr>
        <w:jc w:val="center"/>
        <w:rPr>
          <w:b/>
          <w:szCs w:val="28"/>
        </w:rPr>
      </w:pPr>
    </w:p>
    <w:p w14:paraId="5C15CD34" w14:textId="77777777" w:rsidR="00017CBE" w:rsidRPr="00106993" w:rsidRDefault="00017CBE" w:rsidP="00887499">
      <w:pPr>
        <w:rPr>
          <w:b/>
          <w:szCs w:val="28"/>
        </w:rPr>
      </w:pPr>
    </w:p>
    <w:p w14:paraId="49AF1915" w14:textId="5195FCC7" w:rsidR="005C6E25" w:rsidRDefault="007572E0" w:rsidP="007572E0">
      <w:pPr>
        <w:jc w:val="center"/>
        <w:rPr>
          <w:b/>
          <w:szCs w:val="28"/>
        </w:rPr>
      </w:pPr>
      <w:bookmarkStart w:id="3" w:name="_Hlk69252596"/>
      <w:bookmarkEnd w:id="3"/>
      <w:r>
        <w:rPr>
          <w:b/>
          <w:szCs w:val="28"/>
        </w:rPr>
        <w:t>Γεώργιος Στασινόπουλος</w:t>
      </w:r>
    </w:p>
    <w:p w14:paraId="31210231" w14:textId="15F633D0" w:rsidR="009958FD" w:rsidRDefault="007572E0" w:rsidP="000A3EEE">
      <w:pPr>
        <w:jc w:val="center"/>
        <w:rPr>
          <w:b/>
          <w:szCs w:val="28"/>
        </w:rPr>
      </w:pPr>
      <w:r>
        <w:rPr>
          <w:b/>
          <w:szCs w:val="28"/>
        </w:rPr>
        <w:t>Δήμαρχος Ζακύνθου</w:t>
      </w:r>
    </w:p>
    <w:p w14:paraId="765C0ACF" w14:textId="77777777" w:rsidR="009958FD" w:rsidRPr="007572E0" w:rsidRDefault="009958FD" w:rsidP="00F30FA2"/>
    <w:sectPr w:rsidR="009958FD" w:rsidRPr="007572E0" w:rsidSect="00451963">
      <w:headerReference w:type="even" r:id="rId14"/>
      <w:headerReference w:type="default" r:id="rId15"/>
      <w:footerReference w:type="even" r:id="rId16"/>
      <w:footerReference w:type="default" r:id="rId17"/>
      <w:headerReference w:type="first" r:id="rId18"/>
      <w:footerReference w:type="first" r:id="rId19"/>
      <w:pgSz w:w="11900" w:h="16840"/>
      <w:pgMar w:top="2127" w:right="843" w:bottom="1134" w:left="1134" w:header="568" w:footer="3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4BC8" w14:textId="77777777" w:rsidR="003E0E14" w:rsidRDefault="003E0E14">
      <w:r>
        <w:separator/>
      </w:r>
    </w:p>
  </w:endnote>
  <w:endnote w:type="continuationSeparator" w:id="0">
    <w:p w14:paraId="0FC792D3" w14:textId="77777777" w:rsidR="003E0E14" w:rsidRDefault="003E0E14">
      <w:r>
        <w:continuationSeparator/>
      </w:r>
    </w:p>
  </w:endnote>
  <w:endnote w:type="continuationNotice" w:id="1">
    <w:p w14:paraId="35B3BC98" w14:textId="77777777" w:rsidR="003E0E14" w:rsidRDefault="003E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FS Artemisia">
    <w:altName w:val="Calibri"/>
    <w:panose1 w:val="02000503080000020003"/>
    <w:charset w:val="A1"/>
    <w:family w:val="auto"/>
    <w:pitch w:val="variable"/>
    <w:sig w:usb0="E000008F" w:usb1="00000043" w:usb2="00000000" w:usb3="00000000" w:csb0="0000019B" w:csb1="00000000"/>
  </w:font>
  <w:font w:name="Verdana">
    <w:panose1 w:val="020B0604030504040204"/>
    <w:charset w:val="A1"/>
    <w:family w:val="swiss"/>
    <w:pitch w:val="variable"/>
    <w:sig w:usb0="A00006FF" w:usb1="4000205B" w:usb2="00000010" w:usb3="00000000" w:csb0="0000019F" w:csb1="00000000"/>
  </w:font>
  <w:font w:name="GFS Artemisia Regular">
    <w:altName w:val="Corbel"/>
    <w:panose1 w:val="00000000000000000000"/>
    <w:charset w:val="00"/>
    <w:family w:val="auto"/>
    <w:notTrueType/>
    <w:pitch w:val="variable"/>
    <w:sig w:usb0="00000003" w:usb1="00000000" w:usb2="00000000" w:usb3="00000000" w:csb0="00000001" w:csb1="00000000"/>
  </w:font>
  <w:font w:name="Tahoma Bold">
    <w:altName w:val="Verdana"/>
    <w:panose1 w:val="00000000000000000000"/>
    <w:charset w:val="00"/>
    <w:family w:val="auto"/>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376B" w14:textId="77777777" w:rsidR="00C50726" w:rsidRDefault="000671D8" w:rsidP="00692DE0">
    <w:pPr>
      <w:pStyle w:val="a5"/>
      <w:framePr w:wrap="around" w:vAnchor="text" w:hAnchor="margin" w:xAlign="center" w:y="1"/>
      <w:rPr>
        <w:rStyle w:val="a6"/>
      </w:rPr>
    </w:pPr>
    <w:r>
      <w:rPr>
        <w:rStyle w:val="a6"/>
      </w:rPr>
      <w:fldChar w:fldCharType="begin"/>
    </w:r>
    <w:r w:rsidR="00C50726">
      <w:rPr>
        <w:rStyle w:val="a6"/>
      </w:rPr>
      <w:instrText xml:space="preserve">PAGE  </w:instrText>
    </w:r>
    <w:r>
      <w:rPr>
        <w:rStyle w:val="a6"/>
      </w:rPr>
      <w:fldChar w:fldCharType="end"/>
    </w:r>
  </w:p>
  <w:p w14:paraId="6E09BB17" w14:textId="77777777" w:rsidR="00C50726" w:rsidRDefault="00C50726">
    <w:pPr>
      <w:pStyle w:val="a5"/>
    </w:pPr>
  </w:p>
  <w:p w14:paraId="01428656" w14:textId="77777777" w:rsidR="00E515B2" w:rsidRDefault="00E515B2"/>
  <w:p w14:paraId="64584F91" w14:textId="77777777" w:rsidR="00E515B2" w:rsidRDefault="00E515B2"/>
  <w:p w14:paraId="197E174F" w14:textId="77777777" w:rsidR="00E515B2" w:rsidRDefault="00E515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jc w:val="center"/>
      <w:tblLook w:val="04A0" w:firstRow="1" w:lastRow="0" w:firstColumn="1" w:lastColumn="0" w:noHBand="0" w:noVBand="1"/>
    </w:tblPr>
    <w:tblGrid>
      <w:gridCol w:w="4037"/>
      <w:gridCol w:w="1769"/>
      <w:gridCol w:w="4037"/>
      <w:gridCol w:w="46"/>
    </w:tblGrid>
    <w:tr w:rsidR="00A15E9B" w:rsidRPr="0045385F" w14:paraId="4BCE0974" w14:textId="77777777" w:rsidTr="007B6A97">
      <w:trPr>
        <w:jc w:val="center"/>
      </w:trPr>
      <w:tc>
        <w:tcPr>
          <w:tcW w:w="9889" w:type="dxa"/>
          <w:gridSpan w:val="4"/>
        </w:tcPr>
        <w:p w14:paraId="316A0852" w14:textId="61033347" w:rsidR="00A15E9B" w:rsidRPr="00502736" w:rsidRDefault="00A15E9B" w:rsidP="00A15E9B">
          <w:pPr>
            <w:pStyle w:val="a5"/>
            <w:tabs>
              <w:tab w:val="left" w:pos="2565"/>
              <w:tab w:val="right" w:pos="8795"/>
              <w:tab w:val="right" w:pos="8931"/>
            </w:tabs>
            <w:ind w:right="360"/>
            <w:jc w:val="center"/>
            <w:rPr>
              <w:lang w:val="en-US"/>
            </w:rPr>
          </w:pPr>
          <w:r w:rsidRPr="00A15E9B">
            <w:rPr>
              <w:lang w:val="en-US"/>
            </w:rPr>
            <w:t xml:space="preserve">This project is supported by the Interreg IPA ADRION </w:t>
          </w:r>
          <w:proofErr w:type="spellStart"/>
          <w:r w:rsidRPr="00A15E9B">
            <w:rPr>
              <w:lang w:val="en-US"/>
            </w:rPr>
            <w:t>programme</w:t>
          </w:r>
          <w:proofErr w:type="spellEnd"/>
          <w:r w:rsidRPr="00A15E9B">
            <w:rPr>
              <w:lang w:val="en-US"/>
            </w:rPr>
            <w:t xml:space="preserve"> under the Interreg Funds (European Regional Development Fund and IPA III)</w:t>
          </w:r>
        </w:p>
      </w:tc>
    </w:tr>
    <w:tr w:rsidR="00C50726" w:rsidRPr="0045385F" w14:paraId="67A2B875" w14:textId="77777777" w:rsidTr="008B5A07">
      <w:tblPrEx>
        <w:tblLook w:val="00A0" w:firstRow="1" w:lastRow="0" w:firstColumn="1" w:lastColumn="0" w:noHBand="0" w:noVBand="0"/>
      </w:tblPrEx>
      <w:trPr>
        <w:gridAfter w:val="1"/>
        <w:wAfter w:w="46" w:type="dxa"/>
        <w:jc w:val="center"/>
      </w:trPr>
      <w:tc>
        <w:tcPr>
          <w:tcW w:w="4037" w:type="dxa"/>
        </w:tcPr>
        <w:p w14:paraId="02DE027B" w14:textId="77777777" w:rsidR="00C50726" w:rsidRPr="00B35F4F" w:rsidRDefault="00C50726" w:rsidP="00692DE0">
          <w:pPr>
            <w:pStyle w:val="a4"/>
            <w:rPr>
              <w:rFonts w:ascii="Tahoma" w:hAnsi="Tahoma"/>
              <w:smallCaps/>
              <w:color w:val="1F497D"/>
              <w:sz w:val="16"/>
            </w:rPr>
          </w:pPr>
          <w:proofErr w:type="spellStart"/>
          <w:r w:rsidRPr="00B35F4F">
            <w:rPr>
              <w:rFonts w:ascii="Tahoma" w:hAnsi="Tahoma"/>
              <w:b/>
              <w:smallCaps/>
              <w:color w:val="1F497D"/>
              <w:sz w:val="16"/>
            </w:rPr>
            <w:t>Π</w:t>
          </w:r>
          <w:r w:rsidRPr="00B35F4F">
            <w:rPr>
              <w:rFonts w:ascii="Tahoma" w:hAnsi="Tahoma"/>
              <w:smallCaps/>
              <w:color w:val="1F497D"/>
              <w:sz w:val="16"/>
            </w:rPr>
            <w:t>εριφερειακη</w:t>
          </w:r>
          <w:proofErr w:type="spellEnd"/>
          <w:r w:rsidRPr="00B35F4F">
            <w:rPr>
              <w:rFonts w:ascii="Tahoma" w:hAnsi="Tahoma"/>
              <w:smallCaps/>
              <w:color w:val="1F497D"/>
              <w:sz w:val="16"/>
            </w:rPr>
            <w:t xml:space="preserve"> </w:t>
          </w:r>
          <w:proofErr w:type="spellStart"/>
          <w:r w:rsidRPr="00B35F4F">
            <w:rPr>
              <w:rFonts w:ascii="Tahoma" w:hAnsi="Tahoma"/>
              <w:b/>
              <w:smallCaps/>
              <w:color w:val="1F497D"/>
              <w:sz w:val="16"/>
            </w:rPr>
            <w:t>Ε</w:t>
          </w:r>
          <w:r w:rsidRPr="00B35F4F">
            <w:rPr>
              <w:rFonts w:ascii="Tahoma" w:hAnsi="Tahoma"/>
              <w:smallCaps/>
              <w:color w:val="1F497D"/>
              <w:sz w:val="16"/>
            </w:rPr>
            <w:t>νωση</w:t>
          </w:r>
          <w:proofErr w:type="spellEnd"/>
          <w:r w:rsidRPr="00B35F4F">
            <w:rPr>
              <w:rFonts w:ascii="Tahoma" w:hAnsi="Tahoma"/>
              <w:smallCaps/>
              <w:color w:val="1F497D"/>
              <w:sz w:val="16"/>
            </w:rPr>
            <w:t xml:space="preserve"> </w:t>
          </w:r>
          <w:proofErr w:type="spellStart"/>
          <w:r w:rsidRPr="00B35F4F">
            <w:rPr>
              <w:rFonts w:ascii="Tahoma" w:hAnsi="Tahoma"/>
              <w:b/>
              <w:smallCaps/>
              <w:color w:val="1F497D"/>
              <w:sz w:val="16"/>
            </w:rPr>
            <w:t>Δ</w:t>
          </w:r>
          <w:r w:rsidRPr="00B35F4F">
            <w:rPr>
              <w:rFonts w:ascii="Tahoma" w:hAnsi="Tahoma"/>
              <w:smallCaps/>
              <w:color w:val="1F497D"/>
              <w:sz w:val="16"/>
            </w:rPr>
            <w:t>ημων</w:t>
          </w:r>
          <w:proofErr w:type="spellEnd"/>
        </w:p>
        <w:p w14:paraId="1A11DDF6" w14:textId="77777777" w:rsidR="00C50726" w:rsidRPr="00B35F4F" w:rsidRDefault="00C50726" w:rsidP="00692DE0">
          <w:pPr>
            <w:pStyle w:val="a4"/>
            <w:rPr>
              <w:rFonts w:ascii="Tahoma" w:hAnsi="Tahoma"/>
              <w:color w:val="1F497D"/>
              <w:sz w:val="16"/>
            </w:rPr>
          </w:pPr>
          <w:proofErr w:type="spellStart"/>
          <w:r w:rsidRPr="00B35F4F">
            <w:rPr>
              <w:rFonts w:ascii="Tahoma" w:hAnsi="Tahoma"/>
              <w:b/>
              <w:smallCaps/>
              <w:color w:val="1F497D"/>
              <w:sz w:val="16"/>
            </w:rPr>
            <w:t>Ι</w:t>
          </w:r>
          <w:r w:rsidRPr="00B35F4F">
            <w:rPr>
              <w:rFonts w:ascii="Tahoma" w:hAnsi="Tahoma"/>
              <w:smallCaps/>
              <w:color w:val="1F497D"/>
              <w:sz w:val="16"/>
            </w:rPr>
            <w:t>ονιων</w:t>
          </w:r>
          <w:proofErr w:type="spellEnd"/>
          <w:r w:rsidRPr="00B35F4F">
            <w:rPr>
              <w:rFonts w:ascii="Tahoma" w:hAnsi="Tahoma"/>
              <w:smallCaps/>
              <w:color w:val="1F497D"/>
              <w:sz w:val="16"/>
            </w:rPr>
            <w:t xml:space="preserve"> </w:t>
          </w:r>
          <w:proofErr w:type="spellStart"/>
          <w:r w:rsidRPr="00B35F4F">
            <w:rPr>
              <w:rFonts w:ascii="Tahoma" w:hAnsi="Tahoma"/>
              <w:b/>
              <w:smallCaps/>
              <w:color w:val="1F497D"/>
              <w:sz w:val="16"/>
            </w:rPr>
            <w:t>Ν</w:t>
          </w:r>
          <w:r w:rsidRPr="00B35F4F">
            <w:rPr>
              <w:rFonts w:ascii="Tahoma" w:hAnsi="Tahoma"/>
              <w:smallCaps/>
              <w:color w:val="1F497D"/>
              <w:sz w:val="16"/>
            </w:rPr>
            <w:t>ησων</w:t>
          </w:r>
          <w:proofErr w:type="spellEnd"/>
        </w:p>
      </w:tc>
      <w:tc>
        <w:tcPr>
          <w:tcW w:w="1769" w:type="dxa"/>
          <w:vAlign w:val="center"/>
        </w:tcPr>
        <w:p w14:paraId="3A7CDF77" w14:textId="77777777" w:rsidR="00C50726" w:rsidRPr="00B4286B" w:rsidRDefault="000671D8" w:rsidP="00B4286B">
          <w:pPr>
            <w:pStyle w:val="a5"/>
            <w:jc w:val="center"/>
            <w:rPr>
              <w:color w:val="1F497D"/>
            </w:rPr>
          </w:pPr>
          <w:r w:rsidRPr="00B4286B">
            <w:rPr>
              <w:rStyle w:val="a6"/>
              <w:color w:val="1F497D"/>
            </w:rPr>
            <w:fldChar w:fldCharType="begin"/>
          </w:r>
          <w:r w:rsidR="00C50726" w:rsidRPr="00B4286B">
            <w:rPr>
              <w:rStyle w:val="a6"/>
              <w:color w:val="1F497D"/>
            </w:rPr>
            <w:instrText xml:space="preserve">PAGE  </w:instrText>
          </w:r>
          <w:r w:rsidRPr="00B4286B">
            <w:rPr>
              <w:rStyle w:val="a6"/>
              <w:color w:val="1F497D"/>
            </w:rPr>
            <w:fldChar w:fldCharType="separate"/>
          </w:r>
          <w:r w:rsidR="00C51D00" w:rsidRPr="00B4286B">
            <w:rPr>
              <w:rStyle w:val="a6"/>
              <w:noProof/>
              <w:color w:val="1F497D"/>
            </w:rPr>
            <w:t>5</w:t>
          </w:r>
          <w:r w:rsidRPr="00B4286B">
            <w:rPr>
              <w:rStyle w:val="a6"/>
              <w:color w:val="1F497D"/>
            </w:rPr>
            <w:fldChar w:fldCharType="end"/>
          </w:r>
        </w:p>
      </w:tc>
      <w:tc>
        <w:tcPr>
          <w:tcW w:w="4037" w:type="dxa"/>
        </w:tcPr>
        <w:p w14:paraId="6395B271" w14:textId="77777777" w:rsidR="00C50726" w:rsidRPr="00017CBE" w:rsidRDefault="00C50726" w:rsidP="00B4286B">
          <w:pPr>
            <w:pStyle w:val="a4"/>
            <w:jc w:val="right"/>
            <w:rPr>
              <w:rFonts w:ascii="Tahoma" w:hAnsi="Tahoma"/>
              <w:smallCaps/>
              <w:color w:val="1F497D"/>
              <w:sz w:val="16"/>
              <w:lang w:val="en-US"/>
            </w:rPr>
          </w:pPr>
          <w:r w:rsidRPr="00017CBE">
            <w:rPr>
              <w:rFonts w:ascii="Tahoma" w:hAnsi="Tahoma"/>
              <w:b/>
              <w:smallCaps/>
              <w:color w:val="1F497D"/>
              <w:sz w:val="16"/>
              <w:lang w:val="en-US"/>
            </w:rPr>
            <w:t>R</w:t>
          </w:r>
          <w:r w:rsidRPr="00017CBE">
            <w:rPr>
              <w:rFonts w:ascii="Tahoma" w:hAnsi="Tahoma"/>
              <w:smallCaps/>
              <w:color w:val="1F497D"/>
              <w:sz w:val="16"/>
              <w:lang w:val="en-US"/>
            </w:rPr>
            <w:t xml:space="preserve">egional </w:t>
          </w:r>
          <w:r w:rsidRPr="00017CBE">
            <w:rPr>
              <w:rFonts w:ascii="Tahoma" w:hAnsi="Tahoma"/>
              <w:b/>
              <w:smallCaps/>
              <w:color w:val="1F497D"/>
              <w:sz w:val="16"/>
              <w:lang w:val="en-US"/>
            </w:rPr>
            <w:t>U</w:t>
          </w:r>
          <w:r w:rsidRPr="00017CBE">
            <w:rPr>
              <w:rFonts w:ascii="Tahoma" w:hAnsi="Tahoma"/>
              <w:smallCaps/>
              <w:color w:val="1F497D"/>
              <w:sz w:val="16"/>
              <w:lang w:val="en-US"/>
            </w:rPr>
            <w:t xml:space="preserve">nion of </w:t>
          </w:r>
          <w:r w:rsidRPr="00017CBE">
            <w:rPr>
              <w:rFonts w:ascii="Tahoma" w:hAnsi="Tahoma"/>
              <w:b/>
              <w:smallCaps/>
              <w:color w:val="1F497D"/>
              <w:sz w:val="16"/>
              <w:lang w:val="en-US"/>
            </w:rPr>
            <w:t>M</w:t>
          </w:r>
          <w:r w:rsidRPr="00017CBE">
            <w:rPr>
              <w:rFonts w:ascii="Tahoma" w:hAnsi="Tahoma"/>
              <w:smallCaps/>
              <w:color w:val="1F497D"/>
              <w:sz w:val="16"/>
              <w:lang w:val="en-US"/>
            </w:rPr>
            <w:t>unicipalities</w:t>
          </w:r>
        </w:p>
        <w:p w14:paraId="00EB8D92" w14:textId="77777777" w:rsidR="00C50726" w:rsidRPr="00017CBE" w:rsidRDefault="00C50726" w:rsidP="00B4286B">
          <w:pPr>
            <w:pStyle w:val="a4"/>
            <w:jc w:val="right"/>
            <w:rPr>
              <w:rFonts w:ascii="Tahoma" w:hAnsi="Tahoma"/>
              <w:color w:val="1F497D"/>
              <w:sz w:val="16"/>
              <w:lang w:val="en-US"/>
            </w:rPr>
          </w:pPr>
          <w:r w:rsidRPr="00017CBE">
            <w:rPr>
              <w:rFonts w:ascii="Tahoma" w:hAnsi="Tahoma"/>
              <w:smallCaps/>
              <w:color w:val="1F497D"/>
              <w:sz w:val="16"/>
              <w:lang w:val="en-US"/>
            </w:rPr>
            <w:t xml:space="preserve">of </w:t>
          </w:r>
          <w:r w:rsidRPr="00017CBE">
            <w:rPr>
              <w:rFonts w:ascii="Tahoma" w:hAnsi="Tahoma"/>
              <w:b/>
              <w:smallCaps/>
              <w:color w:val="1F497D"/>
              <w:sz w:val="16"/>
              <w:lang w:val="en-US"/>
            </w:rPr>
            <w:t>I</w:t>
          </w:r>
          <w:r w:rsidRPr="00017CBE">
            <w:rPr>
              <w:rFonts w:ascii="Tahoma" w:hAnsi="Tahoma"/>
              <w:smallCaps/>
              <w:color w:val="1F497D"/>
              <w:sz w:val="16"/>
              <w:lang w:val="en-US"/>
            </w:rPr>
            <w:t xml:space="preserve">onian </w:t>
          </w:r>
          <w:r w:rsidRPr="00017CBE">
            <w:rPr>
              <w:rFonts w:ascii="Tahoma" w:hAnsi="Tahoma"/>
              <w:b/>
              <w:smallCaps/>
              <w:color w:val="1F497D"/>
              <w:sz w:val="16"/>
              <w:lang w:val="en-US"/>
            </w:rPr>
            <w:t>I</w:t>
          </w:r>
          <w:r w:rsidRPr="00017CBE">
            <w:rPr>
              <w:rFonts w:ascii="Tahoma" w:hAnsi="Tahoma"/>
              <w:smallCaps/>
              <w:color w:val="1F497D"/>
              <w:sz w:val="16"/>
              <w:lang w:val="en-US"/>
            </w:rPr>
            <w:t>slands</w:t>
          </w:r>
        </w:p>
      </w:tc>
    </w:tr>
  </w:tbl>
  <w:p w14:paraId="688B56F7" w14:textId="77777777" w:rsidR="00C50726" w:rsidRPr="00017CBE" w:rsidRDefault="00C50726" w:rsidP="00692DE0">
    <w:pPr>
      <w:pStyle w:val="a5"/>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7" w:type="dxa"/>
      <w:jc w:val="center"/>
      <w:tblLook w:val="00A0" w:firstRow="1" w:lastRow="0" w:firstColumn="1" w:lastColumn="0" w:noHBand="0" w:noVBand="0"/>
    </w:tblPr>
    <w:tblGrid>
      <w:gridCol w:w="3520"/>
      <w:gridCol w:w="3058"/>
      <w:gridCol w:w="3289"/>
    </w:tblGrid>
    <w:tr w:rsidR="00C50726" w:rsidRPr="00B4286B" w14:paraId="7F0E4EC7" w14:textId="77777777" w:rsidTr="00A97CDF">
      <w:trPr>
        <w:jc w:val="center"/>
      </w:trPr>
      <w:tc>
        <w:tcPr>
          <w:tcW w:w="3520" w:type="dxa"/>
        </w:tcPr>
        <w:p w14:paraId="292B5B89" w14:textId="773EB48E" w:rsidR="00801D9A" w:rsidRPr="00B35F4F" w:rsidRDefault="00801D9A" w:rsidP="00801D9A">
          <w:pPr>
            <w:pStyle w:val="a5"/>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Ζακύνθου</w:t>
          </w:r>
        </w:p>
        <w:p w14:paraId="7F635003" w14:textId="77777777" w:rsidR="00801D9A" w:rsidRPr="00B35F4F" w:rsidRDefault="00801D9A" w:rsidP="00801D9A">
          <w:pPr>
            <w:pStyle w:val="a5"/>
            <w:rPr>
              <w:rFonts w:ascii="Arial" w:hAnsi="Arial"/>
              <w:color w:val="1F497D"/>
              <w:sz w:val="16"/>
            </w:rPr>
          </w:pPr>
          <w:proofErr w:type="spellStart"/>
          <w:r w:rsidRPr="00B4286B">
            <w:rPr>
              <w:rFonts w:ascii="Arial" w:hAnsi="Arial"/>
              <w:color w:val="1F497D"/>
              <w:sz w:val="16"/>
            </w:rPr>
            <w:t>Διον</w:t>
          </w:r>
          <w:proofErr w:type="spellEnd"/>
          <w:r w:rsidRPr="00B4286B">
            <w:rPr>
              <w:rFonts w:ascii="Arial" w:hAnsi="Arial"/>
              <w:color w:val="1F497D"/>
              <w:sz w:val="16"/>
            </w:rPr>
            <w:t xml:space="preserve">. Ρώμα, Ξενία 1ος </w:t>
          </w:r>
          <w:proofErr w:type="spellStart"/>
          <w:r w:rsidRPr="00B4286B">
            <w:rPr>
              <w:rFonts w:ascii="Arial" w:hAnsi="Arial"/>
              <w:color w:val="1F497D"/>
              <w:sz w:val="16"/>
            </w:rPr>
            <w:t>ορ</w:t>
          </w:r>
          <w:proofErr w:type="spellEnd"/>
          <w:r w:rsidRPr="00B4286B">
            <w:rPr>
              <w:rFonts w:ascii="Arial" w:hAnsi="Arial"/>
              <w:color w:val="1F497D"/>
              <w:sz w:val="16"/>
            </w:rPr>
            <w:t>.</w:t>
          </w:r>
          <w:r w:rsidRPr="00B35F4F">
            <w:rPr>
              <w:rFonts w:ascii="Arial" w:hAnsi="Arial"/>
              <w:color w:val="1F497D"/>
              <w:sz w:val="16"/>
            </w:rPr>
            <w:t>, 29100 Ζάκυνθος,</w:t>
          </w:r>
        </w:p>
        <w:p w14:paraId="20017A9A" w14:textId="77777777" w:rsidR="00801D9A" w:rsidRPr="00017CBE" w:rsidRDefault="00801D9A" w:rsidP="00801D9A">
          <w:pPr>
            <w:pStyle w:val="a5"/>
            <w:rPr>
              <w:rFonts w:ascii="Arial" w:hAnsi="Arial"/>
              <w:color w:val="1F497D"/>
              <w:sz w:val="16"/>
              <w:lang w:val="en-US"/>
            </w:rPr>
          </w:pPr>
          <w:r w:rsidRPr="00017CBE">
            <w:rPr>
              <w:rFonts w:ascii="Arial" w:hAnsi="Arial"/>
              <w:b/>
              <w:i/>
              <w:color w:val="1F497D"/>
              <w:sz w:val="16"/>
              <w:lang w:val="en-US"/>
            </w:rPr>
            <w:t>zakynthos@ped-in.gr</w:t>
          </w:r>
        </w:p>
        <w:p w14:paraId="73C934FE" w14:textId="77777777" w:rsidR="00C50726" w:rsidRPr="00017CBE" w:rsidRDefault="00801D9A" w:rsidP="00801D9A">
          <w:pPr>
            <w:pStyle w:val="a5"/>
            <w:rPr>
              <w:rFonts w:ascii="Arial" w:hAnsi="Arial"/>
              <w:color w:val="1F497D"/>
              <w:sz w:val="18"/>
              <w:lang w:val="en-US"/>
            </w:rPr>
          </w:pPr>
          <w:proofErr w:type="spellStart"/>
          <w:r w:rsidRPr="00B4286B">
            <w:rPr>
              <w:rFonts w:ascii="Arial" w:hAnsi="Arial"/>
              <w:color w:val="1F497D"/>
              <w:sz w:val="16"/>
            </w:rPr>
            <w:t>Τηλ</w:t>
          </w:r>
          <w:proofErr w:type="spellEnd"/>
          <w:r w:rsidRPr="00017CBE">
            <w:rPr>
              <w:rFonts w:ascii="Arial" w:hAnsi="Arial"/>
              <w:color w:val="1F497D"/>
              <w:sz w:val="16"/>
              <w:lang w:val="en-US"/>
            </w:rPr>
            <w:t>: 2695023632, Fax: 2695024794</w:t>
          </w:r>
        </w:p>
      </w:tc>
      <w:tc>
        <w:tcPr>
          <w:tcW w:w="3058" w:type="dxa"/>
          <w:tcMar>
            <w:left w:w="0" w:type="dxa"/>
            <w:right w:w="0" w:type="dxa"/>
          </w:tcMar>
        </w:tcPr>
        <w:p w14:paraId="0902E651" w14:textId="0B0CDF93" w:rsidR="00C50726" w:rsidRPr="00A97CDF" w:rsidRDefault="00C50726" w:rsidP="00B4286B">
          <w:pPr>
            <w:pStyle w:val="a5"/>
            <w:jc w:val="center"/>
            <w:rPr>
              <w:rFonts w:ascii="Arial" w:hAnsi="Arial"/>
              <w:b/>
              <w:color w:val="1F497D"/>
              <w:sz w:val="16"/>
            </w:rPr>
          </w:pPr>
          <w:r w:rsidRPr="00B35F4F">
            <w:rPr>
              <w:rFonts w:ascii="Arial" w:hAnsi="Arial"/>
              <w:b/>
              <w:color w:val="1F497D"/>
              <w:sz w:val="16"/>
            </w:rPr>
            <w:t>Παράρτημα</w:t>
          </w:r>
          <w:r w:rsidRPr="00A97CDF">
            <w:rPr>
              <w:rFonts w:ascii="Arial" w:hAnsi="Arial"/>
              <w:b/>
              <w:color w:val="1F497D"/>
              <w:sz w:val="16"/>
            </w:rPr>
            <w:t xml:space="preserve"> </w:t>
          </w:r>
          <w:r w:rsidR="00A97CDF" w:rsidRPr="00A97CDF">
            <w:rPr>
              <w:rFonts w:ascii="Arial" w:hAnsi="Arial"/>
              <w:b/>
              <w:color w:val="1F497D"/>
              <w:sz w:val="16"/>
            </w:rPr>
            <w:t>Λευκάδας</w:t>
          </w:r>
        </w:p>
        <w:p w14:paraId="4F4A7696" w14:textId="6C720F90" w:rsidR="00C50726" w:rsidRPr="00A97CDF" w:rsidRDefault="00A97CDF" w:rsidP="00B4286B">
          <w:pPr>
            <w:pStyle w:val="a5"/>
            <w:jc w:val="center"/>
            <w:rPr>
              <w:rFonts w:ascii="Arial" w:hAnsi="Arial"/>
              <w:color w:val="1F497D"/>
              <w:sz w:val="16"/>
            </w:rPr>
          </w:pPr>
          <w:r>
            <w:rPr>
              <w:rFonts w:ascii="Arial" w:hAnsi="Arial"/>
              <w:color w:val="1F497D"/>
              <w:sz w:val="16"/>
            </w:rPr>
            <w:t>Φιλαρμονικής 23</w:t>
          </w:r>
          <w:r w:rsidR="00C50726" w:rsidRPr="00B35F4F">
            <w:rPr>
              <w:rFonts w:ascii="Arial" w:hAnsi="Arial"/>
              <w:color w:val="1F497D"/>
              <w:sz w:val="16"/>
            </w:rPr>
            <w:t xml:space="preserve">, </w:t>
          </w:r>
          <w:r>
            <w:rPr>
              <w:rFonts w:ascii="Arial" w:hAnsi="Arial"/>
              <w:color w:val="1F497D"/>
              <w:sz w:val="16"/>
            </w:rPr>
            <w:t>31</w:t>
          </w:r>
          <w:r w:rsidR="00C50726" w:rsidRPr="00B35F4F">
            <w:rPr>
              <w:rFonts w:ascii="Arial" w:hAnsi="Arial"/>
              <w:color w:val="1F497D"/>
              <w:sz w:val="16"/>
            </w:rPr>
            <w:t xml:space="preserve">100 </w:t>
          </w:r>
          <w:r>
            <w:rPr>
              <w:rFonts w:ascii="Arial" w:hAnsi="Arial"/>
              <w:color w:val="1F497D"/>
              <w:sz w:val="16"/>
            </w:rPr>
            <w:t>Λευκάδα</w:t>
          </w:r>
        </w:p>
        <w:p w14:paraId="76B42511" w14:textId="21BE2B64" w:rsidR="00C50726" w:rsidRPr="00B35F4F" w:rsidRDefault="00A97CDF" w:rsidP="00B4286B">
          <w:pPr>
            <w:pStyle w:val="a5"/>
            <w:jc w:val="center"/>
            <w:rPr>
              <w:rFonts w:ascii="Arial" w:hAnsi="Arial"/>
              <w:color w:val="1F497D"/>
              <w:sz w:val="16"/>
            </w:rPr>
          </w:pPr>
          <w:proofErr w:type="spellStart"/>
          <w:r>
            <w:rPr>
              <w:rFonts w:ascii="Arial" w:hAnsi="Arial"/>
              <w:b/>
              <w:i/>
              <w:color w:val="1F497D"/>
              <w:sz w:val="16"/>
              <w:lang w:val="en-US"/>
            </w:rPr>
            <w:t>lefkada</w:t>
          </w:r>
          <w:proofErr w:type="spellEnd"/>
          <w:r w:rsidR="00C50726" w:rsidRPr="00B35F4F">
            <w:rPr>
              <w:rFonts w:ascii="Arial" w:hAnsi="Arial"/>
              <w:b/>
              <w:i/>
              <w:color w:val="1F497D"/>
              <w:sz w:val="16"/>
            </w:rPr>
            <w:t>@</w:t>
          </w:r>
          <w:r w:rsidR="00C50726" w:rsidRPr="00B4286B">
            <w:rPr>
              <w:rFonts w:ascii="Arial" w:hAnsi="Arial"/>
              <w:b/>
              <w:i/>
              <w:color w:val="1F497D"/>
              <w:sz w:val="16"/>
            </w:rPr>
            <w:t>ped</w:t>
          </w:r>
          <w:r w:rsidR="00C50726" w:rsidRPr="00B35F4F">
            <w:rPr>
              <w:rFonts w:ascii="Arial" w:hAnsi="Arial"/>
              <w:b/>
              <w:i/>
              <w:color w:val="1F497D"/>
              <w:sz w:val="16"/>
            </w:rPr>
            <w:t>-</w:t>
          </w:r>
          <w:r w:rsidR="00C50726" w:rsidRPr="00B4286B">
            <w:rPr>
              <w:rFonts w:ascii="Arial" w:hAnsi="Arial"/>
              <w:b/>
              <w:i/>
              <w:color w:val="1F497D"/>
              <w:sz w:val="16"/>
            </w:rPr>
            <w:t>in</w:t>
          </w:r>
          <w:r w:rsidR="00C50726" w:rsidRPr="00B35F4F">
            <w:rPr>
              <w:rFonts w:ascii="Arial" w:hAnsi="Arial"/>
              <w:b/>
              <w:i/>
              <w:color w:val="1F497D"/>
              <w:sz w:val="16"/>
            </w:rPr>
            <w:t>.</w:t>
          </w:r>
          <w:r w:rsidR="00C50726" w:rsidRPr="00B4286B">
            <w:rPr>
              <w:rFonts w:ascii="Arial" w:hAnsi="Arial"/>
              <w:b/>
              <w:i/>
              <w:color w:val="1F497D"/>
              <w:sz w:val="16"/>
            </w:rPr>
            <w:t>gr</w:t>
          </w:r>
        </w:p>
        <w:p w14:paraId="77FEEF70" w14:textId="41053A84" w:rsidR="00C50726" w:rsidRPr="00A97CDF" w:rsidRDefault="00C50726" w:rsidP="00B4286B">
          <w:pPr>
            <w:pStyle w:val="a5"/>
            <w:jc w:val="center"/>
            <w:rPr>
              <w:rFonts w:ascii="Arial" w:hAnsi="Arial"/>
              <w:color w:val="1F497D"/>
              <w:sz w:val="18"/>
              <w:lang w:val="en-US"/>
            </w:rPr>
          </w:pPr>
          <w:proofErr w:type="spellStart"/>
          <w:r w:rsidRPr="00B4286B">
            <w:rPr>
              <w:rFonts w:ascii="Arial" w:hAnsi="Arial"/>
              <w:color w:val="1F497D"/>
              <w:sz w:val="16"/>
            </w:rPr>
            <w:t>Τηλ</w:t>
          </w:r>
          <w:proofErr w:type="spellEnd"/>
          <w:r w:rsidRPr="00B4286B">
            <w:rPr>
              <w:rFonts w:ascii="Arial" w:hAnsi="Arial"/>
              <w:color w:val="1F497D"/>
              <w:sz w:val="16"/>
            </w:rPr>
            <w:t>: 26</w:t>
          </w:r>
          <w:r w:rsidR="00A97CDF">
            <w:rPr>
              <w:rFonts w:ascii="Arial" w:hAnsi="Arial"/>
              <w:color w:val="1F497D"/>
              <w:sz w:val="16"/>
              <w:lang w:val="en-US"/>
            </w:rPr>
            <w:t>45023330</w:t>
          </w:r>
        </w:p>
      </w:tc>
      <w:tc>
        <w:tcPr>
          <w:tcW w:w="3289" w:type="dxa"/>
        </w:tcPr>
        <w:p w14:paraId="5A594AA1" w14:textId="77777777" w:rsidR="00A97CDF" w:rsidRPr="00B35F4F" w:rsidRDefault="00A97CDF" w:rsidP="00A97CDF">
          <w:pPr>
            <w:pStyle w:val="a5"/>
            <w:jc w:val="right"/>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Κεφαλονιάς – Ιθάκης</w:t>
          </w:r>
        </w:p>
        <w:p w14:paraId="2E90F521" w14:textId="77777777" w:rsidR="00A97CDF" w:rsidRPr="00B35F4F" w:rsidRDefault="00A97CDF" w:rsidP="00A97CDF">
          <w:pPr>
            <w:pStyle w:val="a5"/>
            <w:jc w:val="right"/>
            <w:rPr>
              <w:rFonts w:ascii="Arial" w:hAnsi="Arial"/>
              <w:color w:val="1F497D"/>
              <w:sz w:val="16"/>
            </w:rPr>
          </w:pPr>
          <w:r w:rsidRPr="00B35F4F">
            <w:rPr>
              <w:rFonts w:ascii="Arial" w:hAnsi="Arial"/>
              <w:color w:val="1F497D"/>
              <w:sz w:val="16"/>
            </w:rPr>
            <w:t>Λιθόστρωτο 27, 28100 Αργοστόλι</w:t>
          </w:r>
        </w:p>
        <w:p w14:paraId="0A18C962" w14:textId="77777777" w:rsidR="00A97CDF" w:rsidRPr="00B35F4F" w:rsidRDefault="00A97CDF" w:rsidP="00A97CDF">
          <w:pPr>
            <w:pStyle w:val="a5"/>
            <w:jc w:val="right"/>
            <w:rPr>
              <w:rFonts w:ascii="Arial" w:hAnsi="Arial"/>
              <w:color w:val="1F497D"/>
              <w:sz w:val="16"/>
            </w:rPr>
          </w:pPr>
          <w:r w:rsidRPr="00B4286B">
            <w:rPr>
              <w:rFonts w:ascii="Arial" w:hAnsi="Arial"/>
              <w:b/>
              <w:i/>
              <w:color w:val="1F497D"/>
              <w:sz w:val="16"/>
            </w:rPr>
            <w:t>kefalonia</w:t>
          </w:r>
          <w:r w:rsidRPr="00B35F4F">
            <w:rPr>
              <w:rFonts w:ascii="Arial" w:hAnsi="Arial"/>
              <w:b/>
              <w:i/>
              <w:color w:val="1F497D"/>
              <w:sz w:val="16"/>
            </w:rPr>
            <w:t>@</w:t>
          </w:r>
          <w:r w:rsidRPr="00B4286B">
            <w:rPr>
              <w:rFonts w:ascii="Arial" w:hAnsi="Arial"/>
              <w:b/>
              <w:i/>
              <w:color w:val="1F497D"/>
              <w:sz w:val="16"/>
            </w:rPr>
            <w:t>ped</w:t>
          </w:r>
          <w:r w:rsidRPr="00B35F4F">
            <w:rPr>
              <w:rFonts w:ascii="Arial" w:hAnsi="Arial"/>
              <w:b/>
              <w:i/>
              <w:color w:val="1F497D"/>
              <w:sz w:val="16"/>
            </w:rPr>
            <w:t>-</w:t>
          </w:r>
          <w:r w:rsidRPr="00B4286B">
            <w:rPr>
              <w:rFonts w:ascii="Arial" w:hAnsi="Arial"/>
              <w:b/>
              <w:i/>
              <w:color w:val="1F497D"/>
              <w:sz w:val="16"/>
            </w:rPr>
            <w:t>in</w:t>
          </w:r>
          <w:r w:rsidRPr="00B35F4F">
            <w:rPr>
              <w:rFonts w:ascii="Arial" w:hAnsi="Arial"/>
              <w:b/>
              <w:i/>
              <w:color w:val="1F497D"/>
              <w:sz w:val="16"/>
            </w:rPr>
            <w:t>.</w:t>
          </w:r>
          <w:r w:rsidRPr="00B4286B">
            <w:rPr>
              <w:rFonts w:ascii="Arial" w:hAnsi="Arial"/>
              <w:b/>
              <w:i/>
              <w:color w:val="1F497D"/>
              <w:sz w:val="16"/>
            </w:rPr>
            <w:t>gr</w:t>
          </w:r>
        </w:p>
        <w:p w14:paraId="44C97159" w14:textId="73F278A2" w:rsidR="00C50726" w:rsidRPr="00B4286B" w:rsidRDefault="00A97CDF" w:rsidP="00A97CDF">
          <w:pPr>
            <w:pStyle w:val="a5"/>
            <w:jc w:val="right"/>
            <w:rPr>
              <w:rFonts w:ascii="Arial" w:hAnsi="Arial"/>
              <w:color w:val="1F497D"/>
              <w:sz w:val="18"/>
            </w:rPr>
          </w:pPr>
          <w:proofErr w:type="spellStart"/>
          <w:r w:rsidRPr="00B4286B">
            <w:rPr>
              <w:rFonts w:ascii="Arial" w:hAnsi="Arial"/>
              <w:color w:val="1F497D"/>
              <w:sz w:val="16"/>
            </w:rPr>
            <w:t>Τηλ</w:t>
          </w:r>
          <w:proofErr w:type="spellEnd"/>
          <w:r w:rsidRPr="00B4286B">
            <w:rPr>
              <w:rFonts w:ascii="Arial" w:hAnsi="Arial"/>
              <w:color w:val="1F497D"/>
              <w:sz w:val="16"/>
            </w:rPr>
            <w:t xml:space="preserve">: 2671026322, </w:t>
          </w:r>
          <w:proofErr w:type="spellStart"/>
          <w:r w:rsidRPr="00B4286B">
            <w:rPr>
              <w:rFonts w:ascii="Arial" w:hAnsi="Arial"/>
              <w:color w:val="1F497D"/>
              <w:sz w:val="16"/>
            </w:rPr>
            <w:t>Fax</w:t>
          </w:r>
          <w:proofErr w:type="spellEnd"/>
          <w:r w:rsidRPr="00B4286B">
            <w:rPr>
              <w:rFonts w:ascii="Arial" w:hAnsi="Arial"/>
              <w:color w:val="1F497D"/>
              <w:sz w:val="16"/>
            </w:rPr>
            <w:t>: 2671025122</w:t>
          </w:r>
        </w:p>
      </w:tc>
    </w:tr>
  </w:tbl>
  <w:p w14:paraId="55A344CD" w14:textId="77777777" w:rsidR="00C50726" w:rsidRPr="00017CBE" w:rsidRDefault="00C50726" w:rsidP="00F60F23">
    <w:pPr>
      <w:pStyle w:val="a4"/>
      <w:ind w:left="-567" w:right="-567"/>
      <w:jc w:val="center"/>
      <w:rPr>
        <w:rFonts w:ascii="Tahoma" w:hAnsi="Tahoma"/>
        <w:color w:val="1F497D"/>
        <w:spacing w:val="80"/>
        <w:sz w:val="20"/>
        <w:lang w:val="en-US"/>
      </w:rPr>
    </w:pPr>
    <w:r w:rsidRPr="00017CBE">
      <w:rPr>
        <w:rFonts w:ascii="Tahoma" w:hAnsi="Tahoma"/>
        <w:b/>
        <w:smallCaps/>
        <w:color w:val="1F497D"/>
        <w:spacing w:val="104"/>
        <w:sz w:val="20"/>
        <w:lang w:val="en-US"/>
      </w:rPr>
      <w:t>R</w:t>
    </w:r>
    <w:r w:rsidRPr="00017CBE">
      <w:rPr>
        <w:rFonts w:ascii="Tahoma" w:hAnsi="Tahoma"/>
        <w:smallCaps/>
        <w:color w:val="1F497D"/>
        <w:spacing w:val="104"/>
        <w:sz w:val="20"/>
        <w:lang w:val="en-US"/>
      </w:rPr>
      <w:t xml:space="preserve">egional </w:t>
    </w:r>
    <w:r w:rsidRPr="00017CBE">
      <w:rPr>
        <w:rFonts w:ascii="Tahoma" w:hAnsi="Tahoma"/>
        <w:b/>
        <w:smallCaps/>
        <w:color w:val="1F497D"/>
        <w:spacing w:val="104"/>
        <w:sz w:val="20"/>
        <w:lang w:val="en-US"/>
      </w:rPr>
      <w:t>U</w:t>
    </w:r>
    <w:r w:rsidRPr="00017CBE">
      <w:rPr>
        <w:rFonts w:ascii="Tahoma" w:hAnsi="Tahoma"/>
        <w:smallCaps/>
        <w:color w:val="1F497D"/>
        <w:spacing w:val="104"/>
        <w:sz w:val="20"/>
        <w:lang w:val="en-US"/>
      </w:rPr>
      <w:t xml:space="preserve">nion of </w:t>
    </w:r>
    <w:r w:rsidRPr="00017CBE">
      <w:rPr>
        <w:rFonts w:ascii="Tahoma" w:hAnsi="Tahoma"/>
        <w:b/>
        <w:smallCaps/>
        <w:color w:val="1F497D"/>
        <w:spacing w:val="104"/>
        <w:sz w:val="20"/>
        <w:lang w:val="en-US"/>
      </w:rPr>
      <w:t>M</w:t>
    </w:r>
    <w:r w:rsidRPr="00017CBE">
      <w:rPr>
        <w:rFonts w:ascii="Tahoma" w:hAnsi="Tahoma"/>
        <w:smallCaps/>
        <w:color w:val="1F497D"/>
        <w:spacing w:val="104"/>
        <w:sz w:val="20"/>
        <w:lang w:val="en-US"/>
      </w:rPr>
      <w:t xml:space="preserve">unicipalities of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 xml:space="preserve">onian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sland</w:t>
    </w:r>
    <w:r w:rsidRPr="00017CBE">
      <w:rPr>
        <w:rFonts w:ascii="Tahoma" w:hAnsi="Tahoma"/>
        <w:smallCaps/>
        <w:color w:val="1F497D"/>
        <w:sz w:val="20"/>
        <w:lang w:val="en-US"/>
      </w:rPr>
      <w:t>s</w:t>
    </w:r>
  </w:p>
  <w:p w14:paraId="73934CFA" w14:textId="0A35D526" w:rsidR="00C50726" w:rsidRPr="00017CBE" w:rsidRDefault="00556E29" w:rsidP="00F60F23">
    <w:pPr>
      <w:pStyle w:val="a4"/>
      <w:ind w:left="-567" w:right="-567"/>
      <w:jc w:val="center"/>
      <w:rPr>
        <w:rFonts w:ascii="Arial" w:hAnsi="Arial"/>
        <w:color w:val="1F497D"/>
        <w:spacing w:val="8"/>
        <w:sz w:val="16"/>
        <w:lang w:val="en-US"/>
      </w:rPr>
    </w:pPr>
    <w:r w:rsidRPr="00315852">
      <w:rPr>
        <w:rFonts w:ascii="Arial" w:hAnsi="Arial"/>
        <w:color w:val="1F497D"/>
        <w:spacing w:val="8"/>
        <w:sz w:val="16"/>
        <w:lang w:val="en-GB"/>
      </w:rPr>
      <w:t xml:space="preserve">13 </w:t>
    </w:r>
    <w:r w:rsidRPr="00017CBE">
      <w:rPr>
        <w:rFonts w:ascii="Arial" w:hAnsi="Arial"/>
        <w:color w:val="1F497D"/>
        <w:spacing w:val="8"/>
        <w:sz w:val="16"/>
        <w:lang w:val="en-US"/>
      </w:rPr>
      <w:t>Alexandras Blvd,</w:t>
    </w:r>
    <w:r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GR49100,</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Corfu,</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Greece,</w:t>
    </w:r>
    <w:r w:rsidR="00C50726" w:rsidRPr="00017CBE">
      <w:rPr>
        <w:rFonts w:ascii="Arial" w:hAnsi="Arial"/>
        <w:color w:val="1F497D"/>
        <w:spacing w:val="30"/>
        <w:sz w:val="16"/>
        <w:lang w:val="en-US"/>
      </w:rPr>
      <w:t xml:space="preserve"> </w:t>
    </w:r>
    <w:r w:rsidR="00C50726" w:rsidRPr="00017CBE">
      <w:rPr>
        <w:rFonts w:ascii="Arial" w:hAnsi="Arial"/>
        <w:i/>
        <w:color w:val="1F497D"/>
        <w:spacing w:val="8"/>
        <w:sz w:val="16"/>
        <w:lang w:val="en-US"/>
      </w:rPr>
      <w:t>Tel:</w:t>
    </w:r>
    <w:r w:rsidR="00C50726" w:rsidRPr="00017CBE">
      <w:rPr>
        <w:rFonts w:ascii="Arial" w:hAnsi="Arial"/>
        <w:color w:val="1F497D"/>
        <w:spacing w:val="8"/>
        <w:sz w:val="16"/>
        <w:lang w:val="en-US"/>
      </w:rPr>
      <w:t xml:space="preserve"> 2661049008,</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27823,</w:t>
    </w:r>
    <w:r w:rsidR="00C50726" w:rsidRPr="00017CBE">
      <w:rPr>
        <w:rFonts w:ascii="Arial" w:hAnsi="Arial"/>
        <w:color w:val="1F497D"/>
        <w:spacing w:val="12"/>
        <w:sz w:val="16"/>
        <w:lang w:val="en-US"/>
      </w:rPr>
      <w:t xml:space="preserve"> </w:t>
    </w:r>
    <w:r w:rsidR="00C50726" w:rsidRPr="00017CBE">
      <w:rPr>
        <w:rFonts w:ascii="Arial" w:hAnsi="Arial"/>
        <w:i/>
        <w:color w:val="1F497D"/>
        <w:spacing w:val="8"/>
        <w:sz w:val="16"/>
        <w:lang w:val="en-US"/>
      </w:rPr>
      <w:t>Fax:</w:t>
    </w:r>
    <w:r w:rsidR="00C50726" w:rsidRPr="00017CBE">
      <w:rPr>
        <w:rFonts w:ascii="Arial" w:hAnsi="Arial"/>
        <w:color w:val="1F497D"/>
        <w:spacing w:val="8"/>
        <w:sz w:val="16"/>
        <w:lang w:val="en-US"/>
      </w:rPr>
      <w:t xml:space="preserve"> 2661081823,</w:t>
    </w:r>
    <w:r w:rsidR="00C50726" w:rsidRPr="00017CBE">
      <w:rPr>
        <w:rFonts w:ascii="Arial" w:hAnsi="Arial"/>
        <w:color w:val="1F497D"/>
        <w:spacing w:val="20"/>
        <w:sz w:val="16"/>
        <w:lang w:val="en-US"/>
      </w:rPr>
      <w:t xml:space="preserve"> </w:t>
    </w:r>
    <w:r w:rsidR="00C50726" w:rsidRPr="00017CBE">
      <w:rPr>
        <w:rFonts w:ascii="Arial" w:hAnsi="Arial"/>
        <w:i/>
        <w:color w:val="1F497D"/>
        <w:spacing w:val="8"/>
        <w:sz w:val="16"/>
        <w:lang w:val="en-US"/>
      </w:rPr>
      <w:t>Email:</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info@ped-in.gr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B022F" w14:textId="77777777" w:rsidR="003E0E14" w:rsidRDefault="003E0E14">
      <w:r>
        <w:separator/>
      </w:r>
    </w:p>
  </w:footnote>
  <w:footnote w:type="continuationSeparator" w:id="0">
    <w:p w14:paraId="337048AE" w14:textId="77777777" w:rsidR="003E0E14" w:rsidRDefault="003E0E14">
      <w:r>
        <w:continuationSeparator/>
      </w:r>
    </w:p>
  </w:footnote>
  <w:footnote w:type="continuationNotice" w:id="1">
    <w:p w14:paraId="3FA5E5EA" w14:textId="77777777" w:rsidR="003E0E14" w:rsidRDefault="003E0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D3E4" w14:textId="77777777" w:rsidR="006C297D" w:rsidRDefault="006C297D">
    <w:pPr>
      <w:pStyle w:val="a4"/>
    </w:pPr>
  </w:p>
  <w:p w14:paraId="5948EC2A" w14:textId="77777777" w:rsidR="00E515B2" w:rsidRDefault="00E515B2"/>
  <w:p w14:paraId="5B720885" w14:textId="77777777" w:rsidR="00E515B2" w:rsidRDefault="00E515B2"/>
  <w:p w14:paraId="7B636D18" w14:textId="77777777" w:rsidR="00E515B2" w:rsidRDefault="00E515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0" w:type="dxa"/>
        <w:right w:w="0" w:type="dxa"/>
      </w:tblCellMar>
      <w:tblLook w:val="00A0" w:firstRow="1" w:lastRow="0" w:firstColumn="1" w:lastColumn="0" w:noHBand="0" w:noVBand="0"/>
    </w:tblPr>
    <w:tblGrid>
      <w:gridCol w:w="1242"/>
      <w:gridCol w:w="791"/>
      <w:gridCol w:w="8043"/>
    </w:tblGrid>
    <w:tr w:rsidR="00591190" w:rsidRPr="00B4286B" w14:paraId="301419D9" w14:textId="77777777" w:rsidTr="007572E0">
      <w:tc>
        <w:tcPr>
          <w:tcW w:w="1242" w:type="dxa"/>
          <w:shd w:val="clear" w:color="auto" w:fill="1F497D"/>
        </w:tcPr>
        <w:p w14:paraId="59FAA7BE" w14:textId="77777777" w:rsidR="00591190" w:rsidRPr="00582B81" w:rsidRDefault="00591190" w:rsidP="00582B81">
          <w:pPr>
            <w:jc w:val="center"/>
            <w:rPr>
              <w:rFonts w:ascii="GFS Artemisia" w:hAnsi="GFS Artemisia"/>
              <w:b/>
              <w:color w:val="FFFFFF"/>
              <w:sz w:val="48"/>
            </w:rPr>
          </w:pPr>
          <w:r w:rsidRPr="00582B81">
            <w:rPr>
              <w:rFonts w:ascii="GFS Artemisia" w:hAnsi="GFS Artemisia"/>
              <w:b/>
              <w:color w:val="FFFFFF"/>
              <w:sz w:val="48"/>
            </w:rPr>
            <w:t>ΠΕΔ</w:t>
          </w:r>
        </w:p>
      </w:tc>
      <w:tc>
        <w:tcPr>
          <w:tcW w:w="791" w:type="dxa"/>
        </w:tcPr>
        <w:p w14:paraId="0001FE3E" w14:textId="77777777" w:rsidR="00591190" w:rsidRPr="00582B81" w:rsidRDefault="00591190" w:rsidP="00582B81">
          <w:pPr>
            <w:jc w:val="center"/>
            <w:rPr>
              <w:rFonts w:ascii="GFS Artemisia" w:hAnsi="GFS Artemisia"/>
              <w:b/>
              <w:color w:val="1F497D"/>
              <w:sz w:val="48"/>
            </w:rPr>
          </w:pPr>
          <w:r w:rsidRPr="00582B81">
            <w:rPr>
              <w:rFonts w:ascii="GFS Artemisia" w:hAnsi="GFS Artemisia"/>
              <w:b/>
              <w:color w:val="1F497D"/>
              <w:sz w:val="48"/>
            </w:rPr>
            <w:t>ΙΝ</w:t>
          </w:r>
        </w:p>
      </w:tc>
      <w:tc>
        <w:tcPr>
          <w:tcW w:w="8043" w:type="dxa"/>
          <w:tcBorders>
            <w:top w:val="nil"/>
            <w:bottom w:val="nil"/>
            <w:right w:val="nil"/>
          </w:tcBorders>
        </w:tcPr>
        <w:p w14:paraId="6783384F" w14:textId="5B4C339C" w:rsidR="00591190" w:rsidRPr="00B4286B" w:rsidRDefault="00591190" w:rsidP="00B4286B">
          <w:pPr>
            <w:spacing w:before="60"/>
            <w:jc w:val="right"/>
            <w:rPr>
              <w:rFonts w:ascii="GFS Artemisia Regular" w:hAnsi="GFS Artemisia Regular"/>
              <w:b/>
              <w:noProof/>
              <w:color w:val="1F497D"/>
              <w:sz w:val="48"/>
            </w:rPr>
          </w:pPr>
          <w:r w:rsidRPr="00B4286B">
            <w:rPr>
              <w:rFonts w:ascii="Verdana" w:hAnsi="Verdana"/>
              <w:b/>
              <w:color w:val="1F497D"/>
            </w:rPr>
            <w:t>www.ped-in.gr</w:t>
          </w:r>
        </w:p>
      </w:tc>
    </w:tr>
  </w:tbl>
  <w:p w14:paraId="7470780A" w14:textId="77777777" w:rsidR="00C50726" w:rsidRPr="00B4286B" w:rsidRDefault="00C50726" w:rsidP="007572E0">
    <w:pPr>
      <w:pStyle w:val="a4"/>
      <w:ind w:right="-1134"/>
      <w:rPr>
        <w:rFonts w:ascii="Verdana" w:hAnsi="Verdana"/>
        <w:b/>
        <w:color w:val="1F497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9" w:type="dxa"/>
      <w:jc w:val="center"/>
      <w:tblLook w:val="00A0" w:firstRow="1" w:lastRow="0" w:firstColumn="1" w:lastColumn="0" w:noHBand="0" w:noVBand="0"/>
    </w:tblPr>
    <w:tblGrid>
      <w:gridCol w:w="4473"/>
      <w:gridCol w:w="5306"/>
    </w:tblGrid>
    <w:tr w:rsidR="00FD4333" w:rsidRPr="0045385F" w14:paraId="7588528F" w14:textId="77777777" w:rsidTr="00FC19A1">
      <w:trPr>
        <w:jc w:val="center"/>
      </w:trPr>
      <w:tc>
        <w:tcPr>
          <w:tcW w:w="4473" w:type="dxa"/>
        </w:tcPr>
        <w:p w14:paraId="7D5213FF" w14:textId="5B0D167C" w:rsidR="00FD4333" w:rsidRPr="008E3434" w:rsidRDefault="00FD4333" w:rsidP="00FD4333">
          <w:pPr>
            <w:pStyle w:val="a4"/>
          </w:pPr>
          <w:r w:rsidRPr="00062F60">
            <w:rPr>
              <w:noProof/>
            </w:rPr>
            <w:drawing>
              <wp:inline distT="0" distB="0" distL="0" distR="0" wp14:anchorId="0FE91EDF" wp14:editId="20247162">
                <wp:extent cx="2600325" cy="733425"/>
                <wp:effectExtent l="0" t="0" r="9525" b="9525"/>
                <wp:docPr id="1672302918" name="Εικόνα 1" descr="Εικόνα που περιέχει κείμενο, γραμματοσειρά, στιγμιότυπο οθόνης,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02918" name="Εικόνα 1" descr="Εικόνα που περιέχει κείμενο, γραμματοσειρά, στιγμιότυπο οθόνης, γραφικά&#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l="2280" t="30888" r="9326" b="44263"/>
                        <a:stretch>
                          <a:fillRect/>
                        </a:stretch>
                      </pic:blipFill>
                      <pic:spPr bwMode="auto">
                        <a:xfrm>
                          <a:off x="0" y="0"/>
                          <a:ext cx="2600325" cy="733425"/>
                        </a:xfrm>
                        <a:prstGeom prst="rect">
                          <a:avLst/>
                        </a:prstGeom>
                        <a:noFill/>
                        <a:ln>
                          <a:noFill/>
                        </a:ln>
                      </pic:spPr>
                    </pic:pic>
                  </a:graphicData>
                </a:graphic>
              </wp:inline>
            </w:drawing>
          </w:r>
        </w:p>
      </w:tc>
      <w:tc>
        <w:tcPr>
          <w:tcW w:w="5306" w:type="dxa"/>
          <w:vMerge w:val="restart"/>
        </w:tcPr>
        <w:p w14:paraId="50D60650" w14:textId="77777777" w:rsidR="00FD4333" w:rsidRPr="00894A3F" w:rsidRDefault="00FD4333" w:rsidP="00FD4333">
          <w:pPr>
            <w:pStyle w:val="a4"/>
            <w:jc w:val="right"/>
            <w:rPr>
              <w:rFonts w:ascii="Tahoma" w:hAnsi="Tahoma"/>
              <w:color w:val="1F497D"/>
              <w:sz w:val="28"/>
            </w:rPr>
          </w:pPr>
          <w:proofErr w:type="spellStart"/>
          <w:r w:rsidRPr="00894A3F">
            <w:rPr>
              <w:rFonts w:ascii="Tahoma" w:hAnsi="Tahoma"/>
              <w:b/>
              <w:smallCaps/>
              <w:color w:val="1F497D"/>
              <w:sz w:val="28"/>
            </w:rPr>
            <w:t>Π</w:t>
          </w:r>
          <w:r w:rsidRPr="00894A3F">
            <w:rPr>
              <w:rFonts w:ascii="Tahoma" w:hAnsi="Tahoma"/>
              <w:smallCaps/>
              <w:color w:val="1F497D"/>
              <w:sz w:val="28"/>
            </w:rPr>
            <w:t>εριφερειακη</w:t>
          </w:r>
          <w:proofErr w:type="spellEnd"/>
          <w:r w:rsidRPr="00894A3F">
            <w:rPr>
              <w:rFonts w:ascii="Tahoma" w:hAnsi="Tahoma"/>
              <w:smallCaps/>
              <w:color w:val="1F497D"/>
              <w:sz w:val="28"/>
            </w:rPr>
            <w:t xml:space="preserve"> </w:t>
          </w:r>
          <w:proofErr w:type="spellStart"/>
          <w:r w:rsidRPr="00894A3F">
            <w:rPr>
              <w:rFonts w:ascii="Tahoma" w:hAnsi="Tahoma"/>
              <w:b/>
              <w:smallCaps/>
              <w:color w:val="1F497D"/>
              <w:sz w:val="28"/>
            </w:rPr>
            <w:t>Ε</w:t>
          </w:r>
          <w:r w:rsidRPr="00894A3F">
            <w:rPr>
              <w:rFonts w:ascii="Tahoma" w:hAnsi="Tahoma"/>
              <w:smallCaps/>
              <w:color w:val="1F497D"/>
              <w:sz w:val="28"/>
            </w:rPr>
            <w:t>νωση</w:t>
          </w:r>
          <w:proofErr w:type="spellEnd"/>
          <w:r w:rsidRPr="00894A3F">
            <w:rPr>
              <w:rFonts w:ascii="Tahoma" w:hAnsi="Tahoma"/>
              <w:smallCaps/>
              <w:color w:val="1F497D"/>
              <w:sz w:val="28"/>
            </w:rPr>
            <w:t xml:space="preserve"> </w:t>
          </w:r>
          <w:proofErr w:type="spellStart"/>
          <w:r w:rsidRPr="00894A3F">
            <w:rPr>
              <w:rFonts w:ascii="Tahoma" w:hAnsi="Tahoma"/>
              <w:b/>
              <w:smallCaps/>
              <w:color w:val="1F497D"/>
              <w:sz w:val="28"/>
            </w:rPr>
            <w:t>Δ</w:t>
          </w:r>
          <w:r w:rsidRPr="00894A3F">
            <w:rPr>
              <w:rFonts w:ascii="Tahoma" w:hAnsi="Tahoma"/>
              <w:smallCaps/>
              <w:color w:val="1F497D"/>
              <w:sz w:val="28"/>
            </w:rPr>
            <w:t>ημων</w:t>
          </w:r>
          <w:proofErr w:type="spellEnd"/>
          <w:r w:rsidRPr="00894A3F">
            <w:rPr>
              <w:rFonts w:ascii="Tahoma" w:hAnsi="Tahoma"/>
              <w:smallCaps/>
              <w:color w:val="1F497D"/>
              <w:sz w:val="28"/>
            </w:rPr>
            <w:t xml:space="preserve"> </w:t>
          </w:r>
          <w:proofErr w:type="spellStart"/>
          <w:r w:rsidRPr="00894A3F">
            <w:rPr>
              <w:rFonts w:ascii="Tahoma" w:hAnsi="Tahoma"/>
              <w:b/>
              <w:smallCaps/>
              <w:color w:val="1F497D"/>
              <w:sz w:val="28"/>
            </w:rPr>
            <w:t>Ι</w:t>
          </w:r>
          <w:r w:rsidRPr="00894A3F">
            <w:rPr>
              <w:rFonts w:ascii="Tahoma" w:hAnsi="Tahoma"/>
              <w:smallCaps/>
              <w:color w:val="1F497D"/>
              <w:sz w:val="28"/>
            </w:rPr>
            <w:t>ονιων</w:t>
          </w:r>
          <w:proofErr w:type="spellEnd"/>
          <w:r w:rsidRPr="00894A3F">
            <w:rPr>
              <w:rFonts w:ascii="Tahoma" w:hAnsi="Tahoma"/>
              <w:smallCaps/>
              <w:color w:val="1F497D"/>
              <w:sz w:val="28"/>
            </w:rPr>
            <w:t xml:space="preserve"> </w:t>
          </w:r>
          <w:proofErr w:type="spellStart"/>
          <w:r w:rsidRPr="00894A3F">
            <w:rPr>
              <w:rFonts w:ascii="Tahoma" w:hAnsi="Tahoma"/>
              <w:b/>
              <w:smallCaps/>
              <w:color w:val="1F497D"/>
              <w:sz w:val="28"/>
            </w:rPr>
            <w:t>Ν</w:t>
          </w:r>
          <w:r w:rsidRPr="00894A3F">
            <w:rPr>
              <w:rFonts w:ascii="Tahoma" w:hAnsi="Tahoma"/>
              <w:smallCaps/>
              <w:color w:val="1F497D"/>
              <w:sz w:val="28"/>
            </w:rPr>
            <w:t>ησων</w:t>
          </w:r>
          <w:proofErr w:type="spellEnd"/>
        </w:p>
        <w:p w14:paraId="3DBCFB76" w14:textId="77777777" w:rsidR="00FD4333" w:rsidRPr="004626D7" w:rsidRDefault="00FD4333" w:rsidP="00FD4333">
          <w:pPr>
            <w:pStyle w:val="a4"/>
            <w:spacing w:before="60"/>
            <w:jc w:val="right"/>
            <w:rPr>
              <w:rFonts w:ascii="Arial" w:hAnsi="Arial"/>
              <w:color w:val="1F497D"/>
              <w:sz w:val="20"/>
            </w:rPr>
          </w:pPr>
          <w:r w:rsidRPr="004626D7">
            <w:rPr>
              <w:rFonts w:ascii="Arial" w:hAnsi="Arial"/>
              <w:color w:val="1F497D"/>
              <w:sz w:val="20"/>
            </w:rPr>
            <w:t>Λεωφόρος Αλεξάνδρας 13, Τ.Κ. 49100, Κέρκυρα</w:t>
          </w:r>
        </w:p>
        <w:p w14:paraId="1607B3E3" w14:textId="77777777" w:rsidR="00FD4333" w:rsidRPr="00FD4333" w:rsidRDefault="00FD4333" w:rsidP="00FD4333">
          <w:pPr>
            <w:pStyle w:val="a4"/>
            <w:spacing w:before="60"/>
            <w:jc w:val="right"/>
            <w:rPr>
              <w:rFonts w:ascii="Arial" w:hAnsi="Arial"/>
              <w:color w:val="1F497D"/>
              <w:sz w:val="18"/>
              <w:lang w:val="en-US"/>
            </w:rPr>
          </w:pPr>
          <w:proofErr w:type="spellStart"/>
          <w:r w:rsidRPr="004626D7">
            <w:rPr>
              <w:rFonts w:ascii="Arial" w:hAnsi="Arial"/>
              <w:i/>
              <w:color w:val="1F497D"/>
              <w:sz w:val="18"/>
            </w:rPr>
            <w:t>Τηλ</w:t>
          </w:r>
          <w:proofErr w:type="spellEnd"/>
          <w:r w:rsidRPr="00FD4333">
            <w:rPr>
              <w:rFonts w:ascii="Arial" w:hAnsi="Arial"/>
              <w:i/>
              <w:color w:val="1F497D"/>
              <w:sz w:val="18"/>
              <w:lang w:val="en-US"/>
            </w:rPr>
            <w:t>:</w:t>
          </w:r>
          <w:r w:rsidRPr="00FD4333">
            <w:rPr>
              <w:rFonts w:ascii="Arial" w:hAnsi="Arial"/>
              <w:color w:val="1F497D"/>
              <w:sz w:val="18"/>
              <w:lang w:val="en-US"/>
            </w:rPr>
            <w:t xml:space="preserve"> 26610-49008, </w:t>
          </w:r>
          <w:r w:rsidRPr="00FD4333">
            <w:rPr>
              <w:rFonts w:ascii="Arial" w:hAnsi="Arial"/>
              <w:i/>
              <w:color w:val="1F497D"/>
              <w:sz w:val="18"/>
              <w:lang w:val="en-US"/>
            </w:rPr>
            <w:t>Fax:</w:t>
          </w:r>
          <w:r w:rsidRPr="00FD4333">
            <w:rPr>
              <w:rFonts w:ascii="Arial" w:hAnsi="Arial"/>
              <w:color w:val="1F497D"/>
              <w:sz w:val="18"/>
              <w:lang w:val="en-US"/>
            </w:rPr>
            <w:t xml:space="preserve"> 2661081823</w:t>
          </w:r>
        </w:p>
        <w:p w14:paraId="408CD306" w14:textId="77777777" w:rsidR="00FD4333" w:rsidRPr="00FD4333" w:rsidRDefault="00FD4333" w:rsidP="00FD4333">
          <w:pPr>
            <w:pStyle w:val="a4"/>
            <w:spacing w:before="60"/>
            <w:jc w:val="right"/>
            <w:rPr>
              <w:rFonts w:ascii="Arial" w:hAnsi="Arial"/>
              <w:color w:val="1F497D"/>
              <w:sz w:val="16"/>
              <w:lang w:val="en-US"/>
            </w:rPr>
          </w:pPr>
          <w:r w:rsidRPr="00FD4333">
            <w:rPr>
              <w:rFonts w:ascii="Arial" w:hAnsi="Arial"/>
              <w:i/>
              <w:color w:val="1F497D"/>
              <w:sz w:val="18"/>
              <w:lang w:val="en-US"/>
            </w:rPr>
            <w:t>Email:</w:t>
          </w:r>
          <w:r w:rsidRPr="00FD4333">
            <w:rPr>
              <w:rFonts w:ascii="Arial" w:hAnsi="Arial"/>
              <w:color w:val="1F497D"/>
              <w:sz w:val="18"/>
              <w:lang w:val="en-US"/>
            </w:rPr>
            <w:t xml:space="preserve"> info@ped-in.gr</w:t>
          </w:r>
        </w:p>
      </w:tc>
    </w:tr>
    <w:tr w:rsidR="00FD4333" w:rsidRPr="008E3434" w14:paraId="53137F36" w14:textId="77777777" w:rsidTr="00FC19A1">
      <w:trPr>
        <w:jc w:val="center"/>
      </w:trPr>
      <w:tc>
        <w:tcPr>
          <w:tcW w:w="4473" w:type="dxa"/>
        </w:tcPr>
        <w:p w14:paraId="09D43FCC" w14:textId="77777777" w:rsidR="00FD4333" w:rsidRPr="008E3434" w:rsidRDefault="00FD4333" w:rsidP="00FD4333">
          <w:pPr>
            <w:spacing w:before="120"/>
            <w:rPr>
              <w:rFonts w:ascii="Tahoma Bold" w:hAnsi="Tahoma Bold"/>
              <w:b/>
              <w:color w:val="1F497D"/>
              <w:sz w:val="28"/>
            </w:rPr>
          </w:pPr>
          <w:r w:rsidRPr="008E3434">
            <w:rPr>
              <w:rFonts w:ascii="Tahoma Bold" w:hAnsi="Tahoma Bold"/>
              <w:b/>
              <w:color w:val="1F497D"/>
              <w:spacing w:val="140"/>
              <w:sz w:val="28"/>
            </w:rPr>
            <w:t>www.ped-in.g</w:t>
          </w:r>
          <w:r w:rsidRPr="008E3434">
            <w:rPr>
              <w:rFonts w:ascii="Tahoma Bold" w:hAnsi="Tahoma Bold"/>
              <w:b/>
              <w:color w:val="1F497D"/>
              <w:sz w:val="28"/>
            </w:rPr>
            <w:t>r</w:t>
          </w:r>
        </w:p>
      </w:tc>
      <w:tc>
        <w:tcPr>
          <w:tcW w:w="5306" w:type="dxa"/>
          <w:vMerge/>
          <w:vAlign w:val="bottom"/>
        </w:tcPr>
        <w:p w14:paraId="2EA034BA" w14:textId="77777777" w:rsidR="00FD4333" w:rsidRPr="008E3434" w:rsidRDefault="00FD4333" w:rsidP="00FD4333">
          <w:pPr>
            <w:pStyle w:val="a4"/>
            <w:ind w:left="210"/>
            <w:rPr>
              <w:b/>
              <w:color w:val="1F497D"/>
            </w:rPr>
          </w:pPr>
        </w:p>
      </w:tc>
    </w:tr>
  </w:tbl>
  <w:p w14:paraId="04DFD3F3" w14:textId="77777777" w:rsidR="00C50726" w:rsidRPr="00591190" w:rsidRDefault="00C50726" w:rsidP="008B5A07">
    <w:pPr>
      <w:pStyle w:val="a4"/>
      <w:ind w:right="-1134"/>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4AA9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42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BEC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38AF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10E0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6C9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0F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06F4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A9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89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lvl w:ilvl="0">
      <w:start w:val="1"/>
      <w:numFmt w:val="bullet"/>
      <w:lvlText w:val=""/>
      <w:lvlJc w:val="left"/>
      <w:pPr>
        <w:tabs>
          <w:tab w:val="num" w:pos="751"/>
        </w:tabs>
        <w:ind w:left="751" w:hanging="360"/>
      </w:pPr>
      <w:rPr>
        <w:rFonts w:ascii="Wingdings 2" w:hAnsi="Wingdings 2" w:cs="OpenSymbol"/>
      </w:rPr>
    </w:lvl>
    <w:lvl w:ilvl="1">
      <w:start w:val="1"/>
      <w:numFmt w:val="bullet"/>
      <w:lvlText w:val="◦"/>
      <w:lvlJc w:val="left"/>
      <w:pPr>
        <w:tabs>
          <w:tab w:val="num" w:pos="1111"/>
        </w:tabs>
        <w:ind w:left="1111" w:hanging="360"/>
      </w:pPr>
      <w:rPr>
        <w:rFonts w:ascii="OpenSymbol" w:hAnsi="OpenSymbol" w:cs="OpenSymbol"/>
      </w:rPr>
    </w:lvl>
    <w:lvl w:ilvl="2">
      <w:start w:val="1"/>
      <w:numFmt w:val="bullet"/>
      <w:lvlText w:val="▪"/>
      <w:lvlJc w:val="left"/>
      <w:pPr>
        <w:tabs>
          <w:tab w:val="num" w:pos="1471"/>
        </w:tabs>
        <w:ind w:left="1471" w:hanging="360"/>
      </w:pPr>
      <w:rPr>
        <w:rFonts w:ascii="OpenSymbol" w:hAnsi="OpenSymbol" w:cs="OpenSymbol"/>
      </w:rPr>
    </w:lvl>
    <w:lvl w:ilvl="3">
      <w:start w:val="1"/>
      <w:numFmt w:val="bullet"/>
      <w:lvlText w:val=""/>
      <w:lvlJc w:val="left"/>
      <w:pPr>
        <w:tabs>
          <w:tab w:val="num" w:pos="1831"/>
        </w:tabs>
        <w:ind w:left="1831" w:hanging="360"/>
      </w:pPr>
      <w:rPr>
        <w:rFonts w:ascii="Wingdings 2" w:hAnsi="Wingdings 2" w:cs="OpenSymbol"/>
      </w:rPr>
    </w:lvl>
    <w:lvl w:ilvl="4">
      <w:start w:val="1"/>
      <w:numFmt w:val="bullet"/>
      <w:lvlText w:val="◦"/>
      <w:lvlJc w:val="left"/>
      <w:pPr>
        <w:tabs>
          <w:tab w:val="num" w:pos="2191"/>
        </w:tabs>
        <w:ind w:left="2191" w:hanging="360"/>
      </w:pPr>
      <w:rPr>
        <w:rFonts w:ascii="OpenSymbol" w:hAnsi="OpenSymbol" w:cs="OpenSymbol"/>
      </w:rPr>
    </w:lvl>
    <w:lvl w:ilvl="5">
      <w:start w:val="1"/>
      <w:numFmt w:val="bullet"/>
      <w:lvlText w:val="▪"/>
      <w:lvlJc w:val="left"/>
      <w:pPr>
        <w:tabs>
          <w:tab w:val="num" w:pos="2551"/>
        </w:tabs>
        <w:ind w:left="2551" w:hanging="360"/>
      </w:pPr>
      <w:rPr>
        <w:rFonts w:ascii="OpenSymbol" w:hAnsi="OpenSymbol" w:cs="OpenSymbol"/>
      </w:rPr>
    </w:lvl>
    <w:lvl w:ilvl="6">
      <w:start w:val="1"/>
      <w:numFmt w:val="bullet"/>
      <w:lvlText w:val=""/>
      <w:lvlJc w:val="left"/>
      <w:pPr>
        <w:tabs>
          <w:tab w:val="num" w:pos="2911"/>
        </w:tabs>
        <w:ind w:left="2911" w:hanging="360"/>
      </w:pPr>
      <w:rPr>
        <w:rFonts w:ascii="Wingdings 2" w:hAnsi="Wingdings 2" w:cs="OpenSymbol"/>
      </w:rPr>
    </w:lvl>
    <w:lvl w:ilvl="7">
      <w:start w:val="1"/>
      <w:numFmt w:val="bullet"/>
      <w:lvlText w:val="◦"/>
      <w:lvlJc w:val="left"/>
      <w:pPr>
        <w:tabs>
          <w:tab w:val="num" w:pos="3271"/>
        </w:tabs>
        <w:ind w:left="3271" w:hanging="360"/>
      </w:pPr>
      <w:rPr>
        <w:rFonts w:ascii="OpenSymbol" w:hAnsi="OpenSymbol" w:cs="OpenSymbol"/>
      </w:rPr>
    </w:lvl>
    <w:lvl w:ilvl="8">
      <w:start w:val="1"/>
      <w:numFmt w:val="bullet"/>
      <w:lvlText w:val="▪"/>
      <w:lvlJc w:val="left"/>
      <w:pPr>
        <w:tabs>
          <w:tab w:val="num" w:pos="3631"/>
        </w:tabs>
        <w:ind w:left="3631" w:hanging="360"/>
      </w:pPr>
      <w:rPr>
        <w:rFonts w:ascii="OpenSymbol" w:hAnsi="OpenSymbol" w:cs="OpenSymbol"/>
      </w:rPr>
    </w:lvl>
  </w:abstractNum>
  <w:abstractNum w:abstractNumId="12" w15:restartNumberingAfterBreak="0">
    <w:nsid w:val="00000003"/>
    <w:multiLevelType w:val="multilevel"/>
    <w:tmpl w:val="00000003"/>
    <w:lvl w:ilvl="0">
      <w:start w:val="1"/>
      <w:numFmt w:val="bullet"/>
      <w:lvlText w:val=""/>
      <w:lvlJc w:val="left"/>
      <w:pPr>
        <w:tabs>
          <w:tab w:val="num" w:pos="782"/>
        </w:tabs>
        <w:ind w:left="782" w:hanging="360"/>
      </w:pPr>
      <w:rPr>
        <w:rFonts w:ascii="Wingdings 2" w:hAnsi="Wingdings 2" w:cs="OpenSymbol"/>
      </w:rPr>
    </w:lvl>
    <w:lvl w:ilvl="1">
      <w:start w:val="1"/>
      <w:numFmt w:val="bullet"/>
      <w:lvlText w:val="◦"/>
      <w:lvlJc w:val="left"/>
      <w:pPr>
        <w:tabs>
          <w:tab w:val="num" w:pos="1142"/>
        </w:tabs>
        <w:ind w:left="1142" w:hanging="360"/>
      </w:pPr>
      <w:rPr>
        <w:rFonts w:ascii="OpenSymbol" w:hAnsi="OpenSymbol" w:cs="OpenSymbol"/>
      </w:rPr>
    </w:lvl>
    <w:lvl w:ilvl="2">
      <w:start w:val="1"/>
      <w:numFmt w:val="bullet"/>
      <w:lvlText w:val="▪"/>
      <w:lvlJc w:val="left"/>
      <w:pPr>
        <w:tabs>
          <w:tab w:val="num" w:pos="1502"/>
        </w:tabs>
        <w:ind w:left="1502" w:hanging="360"/>
      </w:pPr>
      <w:rPr>
        <w:rFonts w:ascii="OpenSymbol" w:hAnsi="OpenSymbol" w:cs="OpenSymbol"/>
      </w:rPr>
    </w:lvl>
    <w:lvl w:ilvl="3">
      <w:start w:val="1"/>
      <w:numFmt w:val="bullet"/>
      <w:lvlText w:val=""/>
      <w:lvlJc w:val="left"/>
      <w:pPr>
        <w:tabs>
          <w:tab w:val="num" w:pos="1862"/>
        </w:tabs>
        <w:ind w:left="1862" w:hanging="360"/>
      </w:pPr>
      <w:rPr>
        <w:rFonts w:ascii="Wingdings 2" w:hAnsi="Wingdings 2" w:cs="OpenSymbol"/>
      </w:rPr>
    </w:lvl>
    <w:lvl w:ilvl="4">
      <w:start w:val="1"/>
      <w:numFmt w:val="bullet"/>
      <w:lvlText w:val="◦"/>
      <w:lvlJc w:val="left"/>
      <w:pPr>
        <w:tabs>
          <w:tab w:val="num" w:pos="2222"/>
        </w:tabs>
        <w:ind w:left="2222" w:hanging="360"/>
      </w:pPr>
      <w:rPr>
        <w:rFonts w:ascii="OpenSymbol" w:hAnsi="OpenSymbol" w:cs="OpenSymbol"/>
      </w:rPr>
    </w:lvl>
    <w:lvl w:ilvl="5">
      <w:start w:val="1"/>
      <w:numFmt w:val="bullet"/>
      <w:lvlText w:val="▪"/>
      <w:lvlJc w:val="left"/>
      <w:pPr>
        <w:tabs>
          <w:tab w:val="num" w:pos="2582"/>
        </w:tabs>
        <w:ind w:left="2582" w:hanging="360"/>
      </w:pPr>
      <w:rPr>
        <w:rFonts w:ascii="OpenSymbol" w:hAnsi="OpenSymbol" w:cs="OpenSymbol"/>
      </w:rPr>
    </w:lvl>
    <w:lvl w:ilvl="6">
      <w:start w:val="1"/>
      <w:numFmt w:val="bullet"/>
      <w:lvlText w:val=""/>
      <w:lvlJc w:val="left"/>
      <w:pPr>
        <w:tabs>
          <w:tab w:val="num" w:pos="2942"/>
        </w:tabs>
        <w:ind w:left="2942" w:hanging="360"/>
      </w:pPr>
      <w:rPr>
        <w:rFonts w:ascii="Wingdings 2" w:hAnsi="Wingdings 2" w:cs="OpenSymbol"/>
      </w:rPr>
    </w:lvl>
    <w:lvl w:ilvl="7">
      <w:start w:val="1"/>
      <w:numFmt w:val="bullet"/>
      <w:lvlText w:val="◦"/>
      <w:lvlJc w:val="left"/>
      <w:pPr>
        <w:tabs>
          <w:tab w:val="num" w:pos="3302"/>
        </w:tabs>
        <w:ind w:left="3302" w:hanging="360"/>
      </w:pPr>
      <w:rPr>
        <w:rFonts w:ascii="OpenSymbol" w:hAnsi="OpenSymbol" w:cs="OpenSymbol"/>
      </w:rPr>
    </w:lvl>
    <w:lvl w:ilvl="8">
      <w:start w:val="1"/>
      <w:numFmt w:val="bullet"/>
      <w:lvlText w:val="▪"/>
      <w:lvlJc w:val="left"/>
      <w:pPr>
        <w:tabs>
          <w:tab w:val="num" w:pos="3662"/>
        </w:tabs>
        <w:ind w:left="3662" w:hanging="360"/>
      </w:pPr>
      <w:rPr>
        <w:rFonts w:ascii="OpenSymbol" w:hAnsi="OpenSymbol" w:cs="OpenSymbol"/>
      </w:rPr>
    </w:lvl>
  </w:abstractNum>
  <w:abstractNum w:abstractNumId="13"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5B14B5"/>
    <w:multiLevelType w:val="hybridMultilevel"/>
    <w:tmpl w:val="46EAF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E403EDC"/>
    <w:multiLevelType w:val="hybridMultilevel"/>
    <w:tmpl w:val="9D124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9C948A0"/>
    <w:multiLevelType w:val="hybridMultilevel"/>
    <w:tmpl w:val="A606A19E"/>
    <w:lvl w:ilvl="0" w:tplc="A2A6331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052020"/>
    <w:multiLevelType w:val="hybridMultilevel"/>
    <w:tmpl w:val="4DEE14FC"/>
    <w:lvl w:ilvl="0" w:tplc="60145232">
      <w:numFmt w:val="bullet"/>
      <w:lvlText w:val="-"/>
      <w:lvlJc w:val="left"/>
      <w:pPr>
        <w:ind w:left="55" w:hanging="180"/>
      </w:pPr>
      <w:rPr>
        <w:rFonts w:ascii="Times New Roman" w:eastAsia="Times New Roman" w:hAnsi="Times New Roman" w:cs="Times New Roman" w:hint="default"/>
        <w:w w:val="99"/>
        <w:sz w:val="20"/>
        <w:szCs w:val="20"/>
        <w:lang w:val="el-GR" w:eastAsia="el-GR" w:bidi="el-GR"/>
      </w:rPr>
    </w:lvl>
    <w:lvl w:ilvl="1" w:tplc="BA560E12">
      <w:numFmt w:val="bullet"/>
      <w:lvlText w:val="•"/>
      <w:lvlJc w:val="left"/>
      <w:pPr>
        <w:ind w:left="1017" w:hanging="180"/>
      </w:pPr>
      <w:rPr>
        <w:rFonts w:hint="default"/>
        <w:lang w:val="el-GR" w:eastAsia="el-GR" w:bidi="el-GR"/>
      </w:rPr>
    </w:lvl>
    <w:lvl w:ilvl="2" w:tplc="48961F4A">
      <w:numFmt w:val="bullet"/>
      <w:lvlText w:val="•"/>
      <w:lvlJc w:val="left"/>
      <w:pPr>
        <w:ind w:left="1975" w:hanging="180"/>
      </w:pPr>
      <w:rPr>
        <w:rFonts w:hint="default"/>
        <w:lang w:val="el-GR" w:eastAsia="el-GR" w:bidi="el-GR"/>
      </w:rPr>
    </w:lvl>
    <w:lvl w:ilvl="3" w:tplc="DAEAEDC2">
      <w:numFmt w:val="bullet"/>
      <w:lvlText w:val="•"/>
      <w:lvlJc w:val="left"/>
      <w:pPr>
        <w:ind w:left="2933" w:hanging="180"/>
      </w:pPr>
      <w:rPr>
        <w:rFonts w:hint="default"/>
        <w:lang w:val="el-GR" w:eastAsia="el-GR" w:bidi="el-GR"/>
      </w:rPr>
    </w:lvl>
    <w:lvl w:ilvl="4" w:tplc="BEFC7698">
      <w:numFmt w:val="bullet"/>
      <w:lvlText w:val="•"/>
      <w:lvlJc w:val="left"/>
      <w:pPr>
        <w:ind w:left="3891" w:hanging="180"/>
      </w:pPr>
      <w:rPr>
        <w:rFonts w:hint="default"/>
        <w:lang w:val="el-GR" w:eastAsia="el-GR" w:bidi="el-GR"/>
      </w:rPr>
    </w:lvl>
    <w:lvl w:ilvl="5" w:tplc="233CFB7E">
      <w:numFmt w:val="bullet"/>
      <w:lvlText w:val="•"/>
      <w:lvlJc w:val="left"/>
      <w:pPr>
        <w:ind w:left="4849" w:hanging="180"/>
      </w:pPr>
      <w:rPr>
        <w:rFonts w:hint="default"/>
        <w:lang w:val="el-GR" w:eastAsia="el-GR" w:bidi="el-GR"/>
      </w:rPr>
    </w:lvl>
    <w:lvl w:ilvl="6" w:tplc="BFE6670E">
      <w:numFmt w:val="bullet"/>
      <w:lvlText w:val="•"/>
      <w:lvlJc w:val="left"/>
      <w:pPr>
        <w:ind w:left="5806" w:hanging="180"/>
      </w:pPr>
      <w:rPr>
        <w:rFonts w:hint="default"/>
        <w:lang w:val="el-GR" w:eastAsia="el-GR" w:bidi="el-GR"/>
      </w:rPr>
    </w:lvl>
    <w:lvl w:ilvl="7" w:tplc="1278FC7E">
      <w:numFmt w:val="bullet"/>
      <w:lvlText w:val="•"/>
      <w:lvlJc w:val="left"/>
      <w:pPr>
        <w:ind w:left="6764" w:hanging="180"/>
      </w:pPr>
      <w:rPr>
        <w:rFonts w:hint="default"/>
        <w:lang w:val="el-GR" w:eastAsia="el-GR" w:bidi="el-GR"/>
      </w:rPr>
    </w:lvl>
    <w:lvl w:ilvl="8" w:tplc="F320A2DA">
      <w:numFmt w:val="bullet"/>
      <w:lvlText w:val="•"/>
      <w:lvlJc w:val="left"/>
      <w:pPr>
        <w:ind w:left="7722" w:hanging="180"/>
      </w:pPr>
      <w:rPr>
        <w:rFonts w:hint="default"/>
        <w:lang w:val="el-GR" w:eastAsia="el-GR" w:bidi="el-GR"/>
      </w:rPr>
    </w:lvl>
  </w:abstractNum>
  <w:abstractNum w:abstractNumId="18" w15:restartNumberingAfterBreak="0">
    <w:nsid w:val="4BCA3D90"/>
    <w:multiLevelType w:val="hybridMultilevel"/>
    <w:tmpl w:val="EADCA9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0F3E2E"/>
    <w:multiLevelType w:val="hybridMultilevel"/>
    <w:tmpl w:val="380ED8AA"/>
    <w:lvl w:ilvl="0" w:tplc="97365904">
      <w:numFmt w:val="bullet"/>
      <w:lvlText w:val="-"/>
      <w:lvlJc w:val="left"/>
      <w:pPr>
        <w:ind w:left="55" w:hanging="113"/>
      </w:pPr>
      <w:rPr>
        <w:rFonts w:ascii="Times New Roman" w:eastAsia="Times New Roman" w:hAnsi="Times New Roman" w:cs="Times New Roman" w:hint="default"/>
        <w:w w:val="99"/>
        <w:sz w:val="20"/>
        <w:szCs w:val="20"/>
        <w:lang w:val="el-GR" w:eastAsia="el-GR" w:bidi="el-GR"/>
      </w:rPr>
    </w:lvl>
    <w:lvl w:ilvl="1" w:tplc="612A164C">
      <w:numFmt w:val="bullet"/>
      <w:lvlText w:val="•"/>
      <w:lvlJc w:val="left"/>
      <w:pPr>
        <w:ind w:left="1017" w:hanging="113"/>
      </w:pPr>
      <w:rPr>
        <w:rFonts w:hint="default"/>
        <w:lang w:val="el-GR" w:eastAsia="el-GR" w:bidi="el-GR"/>
      </w:rPr>
    </w:lvl>
    <w:lvl w:ilvl="2" w:tplc="E37E1D2A">
      <w:numFmt w:val="bullet"/>
      <w:lvlText w:val="•"/>
      <w:lvlJc w:val="left"/>
      <w:pPr>
        <w:ind w:left="1975" w:hanging="113"/>
      </w:pPr>
      <w:rPr>
        <w:rFonts w:hint="default"/>
        <w:lang w:val="el-GR" w:eastAsia="el-GR" w:bidi="el-GR"/>
      </w:rPr>
    </w:lvl>
    <w:lvl w:ilvl="3" w:tplc="3AE0FD74">
      <w:numFmt w:val="bullet"/>
      <w:lvlText w:val="•"/>
      <w:lvlJc w:val="left"/>
      <w:pPr>
        <w:ind w:left="2933" w:hanging="113"/>
      </w:pPr>
      <w:rPr>
        <w:rFonts w:hint="default"/>
        <w:lang w:val="el-GR" w:eastAsia="el-GR" w:bidi="el-GR"/>
      </w:rPr>
    </w:lvl>
    <w:lvl w:ilvl="4" w:tplc="EA8818EC">
      <w:numFmt w:val="bullet"/>
      <w:lvlText w:val="•"/>
      <w:lvlJc w:val="left"/>
      <w:pPr>
        <w:ind w:left="3891" w:hanging="113"/>
      </w:pPr>
      <w:rPr>
        <w:rFonts w:hint="default"/>
        <w:lang w:val="el-GR" w:eastAsia="el-GR" w:bidi="el-GR"/>
      </w:rPr>
    </w:lvl>
    <w:lvl w:ilvl="5" w:tplc="5FA00C3E">
      <w:numFmt w:val="bullet"/>
      <w:lvlText w:val="•"/>
      <w:lvlJc w:val="left"/>
      <w:pPr>
        <w:ind w:left="4849" w:hanging="113"/>
      </w:pPr>
      <w:rPr>
        <w:rFonts w:hint="default"/>
        <w:lang w:val="el-GR" w:eastAsia="el-GR" w:bidi="el-GR"/>
      </w:rPr>
    </w:lvl>
    <w:lvl w:ilvl="6" w:tplc="FC666D88">
      <w:numFmt w:val="bullet"/>
      <w:lvlText w:val="•"/>
      <w:lvlJc w:val="left"/>
      <w:pPr>
        <w:ind w:left="5806" w:hanging="113"/>
      </w:pPr>
      <w:rPr>
        <w:rFonts w:hint="default"/>
        <w:lang w:val="el-GR" w:eastAsia="el-GR" w:bidi="el-GR"/>
      </w:rPr>
    </w:lvl>
    <w:lvl w:ilvl="7" w:tplc="92762C7C">
      <w:numFmt w:val="bullet"/>
      <w:lvlText w:val="•"/>
      <w:lvlJc w:val="left"/>
      <w:pPr>
        <w:ind w:left="6764" w:hanging="113"/>
      </w:pPr>
      <w:rPr>
        <w:rFonts w:hint="default"/>
        <w:lang w:val="el-GR" w:eastAsia="el-GR" w:bidi="el-GR"/>
      </w:rPr>
    </w:lvl>
    <w:lvl w:ilvl="8" w:tplc="FCD2B0C8">
      <w:numFmt w:val="bullet"/>
      <w:lvlText w:val="•"/>
      <w:lvlJc w:val="left"/>
      <w:pPr>
        <w:ind w:left="7722" w:hanging="113"/>
      </w:pPr>
      <w:rPr>
        <w:rFonts w:hint="default"/>
        <w:lang w:val="el-GR" w:eastAsia="el-GR" w:bidi="el-GR"/>
      </w:rPr>
    </w:lvl>
  </w:abstractNum>
  <w:abstractNum w:abstractNumId="20" w15:restartNumberingAfterBreak="0">
    <w:nsid w:val="60C70307"/>
    <w:multiLevelType w:val="hybridMultilevel"/>
    <w:tmpl w:val="87F66C78"/>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D500A"/>
    <w:multiLevelType w:val="hybridMultilevel"/>
    <w:tmpl w:val="AF889286"/>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597011">
    <w:abstractNumId w:val="10"/>
  </w:num>
  <w:num w:numId="2" w16cid:durableId="1894266111">
    <w:abstractNumId w:val="11"/>
  </w:num>
  <w:num w:numId="3" w16cid:durableId="2054839667">
    <w:abstractNumId w:val="12"/>
  </w:num>
  <w:num w:numId="4" w16cid:durableId="961378315">
    <w:abstractNumId w:val="8"/>
  </w:num>
  <w:num w:numId="5" w16cid:durableId="912274540">
    <w:abstractNumId w:val="3"/>
  </w:num>
  <w:num w:numId="6" w16cid:durableId="930235766">
    <w:abstractNumId w:val="2"/>
  </w:num>
  <w:num w:numId="7" w16cid:durableId="1088118881">
    <w:abstractNumId w:val="1"/>
  </w:num>
  <w:num w:numId="8" w16cid:durableId="163782773">
    <w:abstractNumId w:val="0"/>
  </w:num>
  <w:num w:numId="9" w16cid:durableId="1244796087">
    <w:abstractNumId w:val="9"/>
  </w:num>
  <w:num w:numId="10" w16cid:durableId="656421028">
    <w:abstractNumId w:val="7"/>
  </w:num>
  <w:num w:numId="11" w16cid:durableId="1255898480">
    <w:abstractNumId w:val="6"/>
  </w:num>
  <w:num w:numId="12" w16cid:durableId="1264345131">
    <w:abstractNumId w:val="5"/>
  </w:num>
  <w:num w:numId="13" w16cid:durableId="2040006104">
    <w:abstractNumId w:val="4"/>
  </w:num>
  <w:num w:numId="14" w16cid:durableId="439644814">
    <w:abstractNumId w:val="18"/>
  </w:num>
  <w:num w:numId="15" w16cid:durableId="351995408">
    <w:abstractNumId w:val="15"/>
  </w:num>
  <w:num w:numId="16" w16cid:durableId="319236559">
    <w:abstractNumId w:val="19"/>
  </w:num>
  <w:num w:numId="17" w16cid:durableId="2065172609">
    <w:abstractNumId w:val="17"/>
  </w:num>
  <w:num w:numId="18" w16cid:durableId="389428753">
    <w:abstractNumId w:val="13"/>
  </w:num>
  <w:num w:numId="19" w16cid:durableId="835999634">
    <w:abstractNumId w:val="14"/>
  </w:num>
  <w:num w:numId="20" w16cid:durableId="1637837827">
    <w:abstractNumId w:val="20"/>
  </w:num>
  <w:num w:numId="21" w16cid:durableId="1892031994">
    <w:abstractNumId w:val="21"/>
  </w:num>
  <w:num w:numId="22" w16cid:durableId="1085347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F"/>
    <w:rsid w:val="000027D5"/>
    <w:rsid w:val="0000315B"/>
    <w:rsid w:val="00010868"/>
    <w:rsid w:val="0001239B"/>
    <w:rsid w:val="00014465"/>
    <w:rsid w:val="0001547F"/>
    <w:rsid w:val="00017565"/>
    <w:rsid w:val="00017CBE"/>
    <w:rsid w:val="00017DAB"/>
    <w:rsid w:val="0002222B"/>
    <w:rsid w:val="00022C16"/>
    <w:rsid w:val="00024203"/>
    <w:rsid w:val="00024DE6"/>
    <w:rsid w:val="00031EBB"/>
    <w:rsid w:val="000476EB"/>
    <w:rsid w:val="00050637"/>
    <w:rsid w:val="00052570"/>
    <w:rsid w:val="0005581A"/>
    <w:rsid w:val="00060B4F"/>
    <w:rsid w:val="00061802"/>
    <w:rsid w:val="000630D5"/>
    <w:rsid w:val="000671D8"/>
    <w:rsid w:val="000672F4"/>
    <w:rsid w:val="0007029F"/>
    <w:rsid w:val="00070A5E"/>
    <w:rsid w:val="0008166F"/>
    <w:rsid w:val="00082810"/>
    <w:rsid w:val="000851AD"/>
    <w:rsid w:val="000974E1"/>
    <w:rsid w:val="000A2C4F"/>
    <w:rsid w:val="000A3EEE"/>
    <w:rsid w:val="000A5023"/>
    <w:rsid w:val="000B0590"/>
    <w:rsid w:val="000B0C82"/>
    <w:rsid w:val="000B1F57"/>
    <w:rsid w:val="000B262C"/>
    <w:rsid w:val="000B537E"/>
    <w:rsid w:val="000C3DA4"/>
    <w:rsid w:val="000D66BB"/>
    <w:rsid w:val="000E0A19"/>
    <w:rsid w:val="000E4B51"/>
    <w:rsid w:val="000F0058"/>
    <w:rsid w:val="000F3B63"/>
    <w:rsid w:val="000F7F6B"/>
    <w:rsid w:val="00105CCC"/>
    <w:rsid w:val="00106993"/>
    <w:rsid w:val="00112D42"/>
    <w:rsid w:val="001150A0"/>
    <w:rsid w:val="001213F4"/>
    <w:rsid w:val="00121998"/>
    <w:rsid w:val="00122881"/>
    <w:rsid w:val="001264D4"/>
    <w:rsid w:val="001311A9"/>
    <w:rsid w:val="00137ECA"/>
    <w:rsid w:val="00164B1C"/>
    <w:rsid w:val="001663C3"/>
    <w:rsid w:val="001663F3"/>
    <w:rsid w:val="00166B9B"/>
    <w:rsid w:val="00166CB7"/>
    <w:rsid w:val="00167289"/>
    <w:rsid w:val="00167638"/>
    <w:rsid w:val="00173BA5"/>
    <w:rsid w:val="00177EBB"/>
    <w:rsid w:val="001838AC"/>
    <w:rsid w:val="001843B0"/>
    <w:rsid w:val="00190E91"/>
    <w:rsid w:val="00196392"/>
    <w:rsid w:val="001A4FE8"/>
    <w:rsid w:val="001B09C4"/>
    <w:rsid w:val="001B1A92"/>
    <w:rsid w:val="001B2FDD"/>
    <w:rsid w:val="001B434C"/>
    <w:rsid w:val="001B5BA6"/>
    <w:rsid w:val="001C26F9"/>
    <w:rsid w:val="001C2A35"/>
    <w:rsid w:val="001C556A"/>
    <w:rsid w:val="001D6867"/>
    <w:rsid w:val="001D7E11"/>
    <w:rsid w:val="001E2969"/>
    <w:rsid w:val="001F20D4"/>
    <w:rsid w:val="001F4739"/>
    <w:rsid w:val="002108CA"/>
    <w:rsid w:val="00217399"/>
    <w:rsid w:val="002251D8"/>
    <w:rsid w:val="00241E4A"/>
    <w:rsid w:val="00252C03"/>
    <w:rsid w:val="00255C8C"/>
    <w:rsid w:val="002626CE"/>
    <w:rsid w:val="0026298B"/>
    <w:rsid w:val="00266F86"/>
    <w:rsid w:val="00267537"/>
    <w:rsid w:val="0028384E"/>
    <w:rsid w:val="002853C4"/>
    <w:rsid w:val="00286FD8"/>
    <w:rsid w:val="00294E6B"/>
    <w:rsid w:val="00295B5E"/>
    <w:rsid w:val="002A7827"/>
    <w:rsid w:val="002B094D"/>
    <w:rsid w:val="002B55B7"/>
    <w:rsid w:val="002C4ABA"/>
    <w:rsid w:val="002D3289"/>
    <w:rsid w:val="002D5A36"/>
    <w:rsid w:val="002D780E"/>
    <w:rsid w:val="002E128A"/>
    <w:rsid w:val="002E282C"/>
    <w:rsid w:val="002F21A4"/>
    <w:rsid w:val="002F419E"/>
    <w:rsid w:val="002F65CC"/>
    <w:rsid w:val="00300ABE"/>
    <w:rsid w:val="0030534C"/>
    <w:rsid w:val="00307A53"/>
    <w:rsid w:val="0031280A"/>
    <w:rsid w:val="00316040"/>
    <w:rsid w:val="0032552F"/>
    <w:rsid w:val="0033161F"/>
    <w:rsid w:val="00335A7B"/>
    <w:rsid w:val="00340E58"/>
    <w:rsid w:val="00342E04"/>
    <w:rsid w:val="00345AD4"/>
    <w:rsid w:val="00350B27"/>
    <w:rsid w:val="00355AEC"/>
    <w:rsid w:val="00371BB4"/>
    <w:rsid w:val="003727AD"/>
    <w:rsid w:val="003941E1"/>
    <w:rsid w:val="0039640B"/>
    <w:rsid w:val="003A0FF0"/>
    <w:rsid w:val="003A56BA"/>
    <w:rsid w:val="003C1140"/>
    <w:rsid w:val="003C6B87"/>
    <w:rsid w:val="003D717A"/>
    <w:rsid w:val="003E0E14"/>
    <w:rsid w:val="003E2A82"/>
    <w:rsid w:val="003E3636"/>
    <w:rsid w:val="003E65FE"/>
    <w:rsid w:val="003E77AC"/>
    <w:rsid w:val="003F0E9C"/>
    <w:rsid w:val="003F1346"/>
    <w:rsid w:val="003F1CC1"/>
    <w:rsid w:val="003F5B2A"/>
    <w:rsid w:val="003F7252"/>
    <w:rsid w:val="00403CC9"/>
    <w:rsid w:val="004103EE"/>
    <w:rsid w:val="004160B7"/>
    <w:rsid w:val="00417D8C"/>
    <w:rsid w:val="0042140F"/>
    <w:rsid w:val="00422252"/>
    <w:rsid w:val="00427FEC"/>
    <w:rsid w:val="0043115A"/>
    <w:rsid w:val="00440907"/>
    <w:rsid w:val="00445A1B"/>
    <w:rsid w:val="004507B7"/>
    <w:rsid w:val="00450964"/>
    <w:rsid w:val="00451963"/>
    <w:rsid w:val="0045385F"/>
    <w:rsid w:val="0045582F"/>
    <w:rsid w:val="00455A00"/>
    <w:rsid w:val="00463F1D"/>
    <w:rsid w:val="004730AE"/>
    <w:rsid w:val="004800F5"/>
    <w:rsid w:val="00481A8F"/>
    <w:rsid w:val="004860F0"/>
    <w:rsid w:val="004955D4"/>
    <w:rsid w:val="004A00E2"/>
    <w:rsid w:val="004A2A91"/>
    <w:rsid w:val="004A4E58"/>
    <w:rsid w:val="004A56F0"/>
    <w:rsid w:val="004B0C08"/>
    <w:rsid w:val="004B1554"/>
    <w:rsid w:val="004B4269"/>
    <w:rsid w:val="004B789B"/>
    <w:rsid w:val="004C41BE"/>
    <w:rsid w:val="004C47B9"/>
    <w:rsid w:val="004C7D49"/>
    <w:rsid w:val="004D102B"/>
    <w:rsid w:val="004D11D5"/>
    <w:rsid w:val="004E49CE"/>
    <w:rsid w:val="004F41BD"/>
    <w:rsid w:val="004F4568"/>
    <w:rsid w:val="004F5A75"/>
    <w:rsid w:val="00500429"/>
    <w:rsid w:val="00501DFD"/>
    <w:rsid w:val="00501E31"/>
    <w:rsid w:val="00502736"/>
    <w:rsid w:val="00506ED3"/>
    <w:rsid w:val="0050736D"/>
    <w:rsid w:val="00515978"/>
    <w:rsid w:val="00524DFF"/>
    <w:rsid w:val="00530862"/>
    <w:rsid w:val="00535F4A"/>
    <w:rsid w:val="00537225"/>
    <w:rsid w:val="005416F3"/>
    <w:rsid w:val="005423E6"/>
    <w:rsid w:val="00545226"/>
    <w:rsid w:val="00546629"/>
    <w:rsid w:val="0055125C"/>
    <w:rsid w:val="00554235"/>
    <w:rsid w:val="00556E29"/>
    <w:rsid w:val="00561783"/>
    <w:rsid w:val="005631FF"/>
    <w:rsid w:val="00571104"/>
    <w:rsid w:val="00582B81"/>
    <w:rsid w:val="00591190"/>
    <w:rsid w:val="005930CA"/>
    <w:rsid w:val="0059413A"/>
    <w:rsid w:val="00595815"/>
    <w:rsid w:val="005A1453"/>
    <w:rsid w:val="005C4729"/>
    <w:rsid w:val="005C56B2"/>
    <w:rsid w:val="005C6E25"/>
    <w:rsid w:val="005D4840"/>
    <w:rsid w:val="005D6B93"/>
    <w:rsid w:val="005F17EF"/>
    <w:rsid w:val="005F30BA"/>
    <w:rsid w:val="005F32A6"/>
    <w:rsid w:val="0060511F"/>
    <w:rsid w:val="00615F97"/>
    <w:rsid w:val="006161AB"/>
    <w:rsid w:val="0061791C"/>
    <w:rsid w:val="00622F59"/>
    <w:rsid w:val="006270D5"/>
    <w:rsid w:val="00646DC4"/>
    <w:rsid w:val="00646F86"/>
    <w:rsid w:val="0064716F"/>
    <w:rsid w:val="0065436A"/>
    <w:rsid w:val="00662946"/>
    <w:rsid w:val="0066681D"/>
    <w:rsid w:val="00673F17"/>
    <w:rsid w:val="006742AE"/>
    <w:rsid w:val="00677506"/>
    <w:rsid w:val="006812BD"/>
    <w:rsid w:val="00686089"/>
    <w:rsid w:val="00687CE7"/>
    <w:rsid w:val="00691A82"/>
    <w:rsid w:val="00692DE0"/>
    <w:rsid w:val="0069316E"/>
    <w:rsid w:val="00693C74"/>
    <w:rsid w:val="006A238D"/>
    <w:rsid w:val="006A3179"/>
    <w:rsid w:val="006A6DC9"/>
    <w:rsid w:val="006A7A2D"/>
    <w:rsid w:val="006C297D"/>
    <w:rsid w:val="006D1DA1"/>
    <w:rsid w:val="00700C81"/>
    <w:rsid w:val="00713004"/>
    <w:rsid w:val="00722A12"/>
    <w:rsid w:val="00723BBA"/>
    <w:rsid w:val="007243F2"/>
    <w:rsid w:val="007379DF"/>
    <w:rsid w:val="0074466B"/>
    <w:rsid w:val="00755C09"/>
    <w:rsid w:val="007572E0"/>
    <w:rsid w:val="0075795F"/>
    <w:rsid w:val="00757D67"/>
    <w:rsid w:val="00770A8B"/>
    <w:rsid w:val="00771572"/>
    <w:rsid w:val="00787BA7"/>
    <w:rsid w:val="00790E7C"/>
    <w:rsid w:val="00792248"/>
    <w:rsid w:val="00795351"/>
    <w:rsid w:val="00796DFF"/>
    <w:rsid w:val="007976DE"/>
    <w:rsid w:val="007A03C8"/>
    <w:rsid w:val="007A13EE"/>
    <w:rsid w:val="007A3B2A"/>
    <w:rsid w:val="007B74D6"/>
    <w:rsid w:val="007B7D0C"/>
    <w:rsid w:val="007D0485"/>
    <w:rsid w:val="007D396F"/>
    <w:rsid w:val="007D4AA4"/>
    <w:rsid w:val="007D654B"/>
    <w:rsid w:val="007D7145"/>
    <w:rsid w:val="007D7F31"/>
    <w:rsid w:val="007E1FE9"/>
    <w:rsid w:val="007E35FD"/>
    <w:rsid w:val="007E598F"/>
    <w:rsid w:val="007F4915"/>
    <w:rsid w:val="007F73FF"/>
    <w:rsid w:val="00801D9A"/>
    <w:rsid w:val="00806E77"/>
    <w:rsid w:val="00807958"/>
    <w:rsid w:val="008117F1"/>
    <w:rsid w:val="008152ED"/>
    <w:rsid w:val="00821903"/>
    <w:rsid w:val="00823C17"/>
    <w:rsid w:val="00833EE4"/>
    <w:rsid w:val="008400FB"/>
    <w:rsid w:val="0084666F"/>
    <w:rsid w:val="00854B92"/>
    <w:rsid w:val="008554C4"/>
    <w:rsid w:val="00857A89"/>
    <w:rsid w:val="00862DAC"/>
    <w:rsid w:val="00870062"/>
    <w:rsid w:val="008713AD"/>
    <w:rsid w:val="00883013"/>
    <w:rsid w:val="00887499"/>
    <w:rsid w:val="008A1B55"/>
    <w:rsid w:val="008A7642"/>
    <w:rsid w:val="008B5A07"/>
    <w:rsid w:val="008B68D3"/>
    <w:rsid w:val="008B7B7D"/>
    <w:rsid w:val="008C0C4E"/>
    <w:rsid w:val="008C212F"/>
    <w:rsid w:val="008E620B"/>
    <w:rsid w:val="0090078A"/>
    <w:rsid w:val="00902174"/>
    <w:rsid w:val="00907F53"/>
    <w:rsid w:val="00912FCB"/>
    <w:rsid w:val="009135FF"/>
    <w:rsid w:val="009226D8"/>
    <w:rsid w:val="00932434"/>
    <w:rsid w:val="00932C17"/>
    <w:rsid w:val="0093344D"/>
    <w:rsid w:val="009337D0"/>
    <w:rsid w:val="00933E53"/>
    <w:rsid w:val="009349AB"/>
    <w:rsid w:val="0093512B"/>
    <w:rsid w:val="00946FDE"/>
    <w:rsid w:val="009505BF"/>
    <w:rsid w:val="00952EB9"/>
    <w:rsid w:val="0095500A"/>
    <w:rsid w:val="00955183"/>
    <w:rsid w:val="009578C6"/>
    <w:rsid w:val="00961DFA"/>
    <w:rsid w:val="00973C8A"/>
    <w:rsid w:val="0098121D"/>
    <w:rsid w:val="00993730"/>
    <w:rsid w:val="009958FD"/>
    <w:rsid w:val="009A0D95"/>
    <w:rsid w:val="009A4170"/>
    <w:rsid w:val="009A495D"/>
    <w:rsid w:val="009C2F81"/>
    <w:rsid w:val="009C451D"/>
    <w:rsid w:val="009C463E"/>
    <w:rsid w:val="009C5EFF"/>
    <w:rsid w:val="009C7C46"/>
    <w:rsid w:val="009D22E0"/>
    <w:rsid w:val="009D6067"/>
    <w:rsid w:val="009E3366"/>
    <w:rsid w:val="009E7AE4"/>
    <w:rsid w:val="009F4DE2"/>
    <w:rsid w:val="009F732E"/>
    <w:rsid w:val="00A06C70"/>
    <w:rsid w:val="00A1416B"/>
    <w:rsid w:val="00A15E9B"/>
    <w:rsid w:val="00A20EF3"/>
    <w:rsid w:val="00A31471"/>
    <w:rsid w:val="00A44D33"/>
    <w:rsid w:val="00A67A9D"/>
    <w:rsid w:val="00A756F7"/>
    <w:rsid w:val="00A81FB9"/>
    <w:rsid w:val="00A84C3A"/>
    <w:rsid w:val="00A904F8"/>
    <w:rsid w:val="00A974C1"/>
    <w:rsid w:val="00A97CDF"/>
    <w:rsid w:val="00AA4865"/>
    <w:rsid w:val="00AA4ACE"/>
    <w:rsid w:val="00AC059A"/>
    <w:rsid w:val="00AC7A4E"/>
    <w:rsid w:val="00AD73B7"/>
    <w:rsid w:val="00AD776D"/>
    <w:rsid w:val="00AE0238"/>
    <w:rsid w:val="00AF7C0A"/>
    <w:rsid w:val="00B00B76"/>
    <w:rsid w:val="00B049CC"/>
    <w:rsid w:val="00B078CA"/>
    <w:rsid w:val="00B07A1D"/>
    <w:rsid w:val="00B1765D"/>
    <w:rsid w:val="00B22E71"/>
    <w:rsid w:val="00B25B74"/>
    <w:rsid w:val="00B26545"/>
    <w:rsid w:val="00B34D03"/>
    <w:rsid w:val="00B35F4F"/>
    <w:rsid w:val="00B4140D"/>
    <w:rsid w:val="00B4286B"/>
    <w:rsid w:val="00B5587B"/>
    <w:rsid w:val="00B57422"/>
    <w:rsid w:val="00B609FF"/>
    <w:rsid w:val="00B66978"/>
    <w:rsid w:val="00B67011"/>
    <w:rsid w:val="00B764D9"/>
    <w:rsid w:val="00B77BFE"/>
    <w:rsid w:val="00B80A78"/>
    <w:rsid w:val="00B80BEE"/>
    <w:rsid w:val="00B83121"/>
    <w:rsid w:val="00B928DF"/>
    <w:rsid w:val="00B95679"/>
    <w:rsid w:val="00BB03E4"/>
    <w:rsid w:val="00BB21F4"/>
    <w:rsid w:val="00BB5308"/>
    <w:rsid w:val="00BB5CB6"/>
    <w:rsid w:val="00BC367B"/>
    <w:rsid w:val="00BE761F"/>
    <w:rsid w:val="00BF1BBF"/>
    <w:rsid w:val="00BF1BF7"/>
    <w:rsid w:val="00BF3F69"/>
    <w:rsid w:val="00BF5024"/>
    <w:rsid w:val="00BF54A2"/>
    <w:rsid w:val="00C06799"/>
    <w:rsid w:val="00C067B6"/>
    <w:rsid w:val="00C1153A"/>
    <w:rsid w:val="00C11961"/>
    <w:rsid w:val="00C13E62"/>
    <w:rsid w:val="00C163BD"/>
    <w:rsid w:val="00C16D47"/>
    <w:rsid w:val="00C16EFC"/>
    <w:rsid w:val="00C21262"/>
    <w:rsid w:val="00C246C3"/>
    <w:rsid w:val="00C41C0C"/>
    <w:rsid w:val="00C43EB6"/>
    <w:rsid w:val="00C451D6"/>
    <w:rsid w:val="00C45852"/>
    <w:rsid w:val="00C50726"/>
    <w:rsid w:val="00C51D00"/>
    <w:rsid w:val="00C52C47"/>
    <w:rsid w:val="00C54684"/>
    <w:rsid w:val="00C54C39"/>
    <w:rsid w:val="00C57669"/>
    <w:rsid w:val="00C62DBF"/>
    <w:rsid w:val="00C6670C"/>
    <w:rsid w:val="00C70855"/>
    <w:rsid w:val="00C76F2D"/>
    <w:rsid w:val="00C80792"/>
    <w:rsid w:val="00C81AF1"/>
    <w:rsid w:val="00C855DE"/>
    <w:rsid w:val="00C86124"/>
    <w:rsid w:val="00C8712A"/>
    <w:rsid w:val="00C906AC"/>
    <w:rsid w:val="00C92949"/>
    <w:rsid w:val="00C95383"/>
    <w:rsid w:val="00CA38E6"/>
    <w:rsid w:val="00CB051A"/>
    <w:rsid w:val="00CB2715"/>
    <w:rsid w:val="00CB3105"/>
    <w:rsid w:val="00CB52DF"/>
    <w:rsid w:val="00CB58AE"/>
    <w:rsid w:val="00CB7727"/>
    <w:rsid w:val="00CC0242"/>
    <w:rsid w:val="00CC2F2C"/>
    <w:rsid w:val="00CC6A44"/>
    <w:rsid w:val="00CD09E8"/>
    <w:rsid w:val="00CD368D"/>
    <w:rsid w:val="00CD447E"/>
    <w:rsid w:val="00CD5D9E"/>
    <w:rsid w:val="00CE14FC"/>
    <w:rsid w:val="00CE1CFE"/>
    <w:rsid w:val="00CF5A06"/>
    <w:rsid w:val="00D111B0"/>
    <w:rsid w:val="00D13E23"/>
    <w:rsid w:val="00D150DE"/>
    <w:rsid w:val="00D21BBD"/>
    <w:rsid w:val="00D22B42"/>
    <w:rsid w:val="00D34483"/>
    <w:rsid w:val="00D348BB"/>
    <w:rsid w:val="00D400DE"/>
    <w:rsid w:val="00D41630"/>
    <w:rsid w:val="00D553F5"/>
    <w:rsid w:val="00D57DBC"/>
    <w:rsid w:val="00D83367"/>
    <w:rsid w:val="00D864C2"/>
    <w:rsid w:val="00D914EC"/>
    <w:rsid w:val="00DA0618"/>
    <w:rsid w:val="00DB08FE"/>
    <w:rsid w:val="00DB4EEB"/>
    <w:rsid w:val="00DB59F8"/>
    <w:rsid w:val="00DB6CB4"/>
    <w:rsid w:val="00DC70A3"/>
    <w:rsid w:val="00DD06F4"/>
    <w:rsid w:val="00DD2575"/>
    <w:rsid w:val="00DD6583"/>
    <w:rsid w:val="00DF0EA3"/>
    <w:rsid w:val="00E00E00"/>
    <w:rsid w:val="00E1104A"/>
    <w:rsid w:val="00E144A7"/>
    <w:rsid w:val="00E16D09"/>
    <w:rsid w:val="00E255A0"/>
    <w:rsid w:val="00E3080F"/>
    <w:rsid w:val="00E3773F"/>
    <w:rsid w:val="00E43452"/>
    <w:rsid w:val="00E43836"/>
    <w:rsid w:val="00E515B2"/>
    <w:rsid w:val="00E52B0C"/>
    <w:rsid w:val="00E5304D"/>
    <w:rsid w:val="00E54202"/>
    <w:rsid w:val="00E60430"/>
    <w:rsid w:val="00E70376"/>
    <w:rsid w:val="00E72739"/>
    <w:rsid w:val="00E7301D"/>
    <w:rsid w:val="00E7435A"/>
    <w:rsid w:val="00E743B3"/>
    <w:rsid w:val="00E74511"/>
    <w:rsid w:val="00E77EA4"/>
    <w:rsid w:val="00EA5778"/>
    <w:rsid w:val="00EB03E7"/>
    <w:rsid w:val="00EB0C66"/>
    <w:rsid w:val="00EB0EF4"/>
    <w:rsid w:val="00EB175B"/>
    <w:rsid w:val="00EB2347"/>
    <w:rsid w:val="00EB2BD4"/>
    <w:rsid w:val="00ED2315"/>
    <w:rsid w:val="00ED3A52"/>
    <w:rsid w:val="00ED424A"/>
    <w:rsid w:val="00EE2B54"/>
    <w:rsid w:val="00EF2689"/>
    <w:rsid w:val="00F06779"/>
    <w:rsid w:val="00F128CF"/>
    <w:rsid w:val="00F23086"/>
    <w:rsid w:val="00F235AA"/>
    <w:rsid w:val="00F2399E"/>
    <w:rsid w:val="00F30D6F"/>
    <w:rsid w:val="00F30FA2"/>
    <w:rsid w:val="00F36012"/>
    <w:rsid w:val="00F41718"/>
    <w:rsid w:val="00F441A0"/>
    <w:rsid w:val="00F570BC"/>
    <w:rsid w:val="00F60F23"/>
    <w:rsid w:val="00F64945"/>
    <w:rsid w:val="00F66D57"/>
    <w:rsid w:val="00F67169"/>
    <w:rsid w:val="00F76568"/>
    <w:rsid w:val="00F802E8"/>
    <w:rsid w:val="00F81248"/>
    <w:rsid w:val="00F9257F"/>
    <w:rsid w:val="00FA1DDC"/>
    <w:rsid w:val="00FB2E13"/>
    <w:rsid w:val="00FB3C63"/>
    <w:rsid w:val="00FB5C0F"/>
    <w:rsid w:val="00FC14F5"/>
    <w:rsid w:val="00FC3511"/>
    <w:rsid w:val="00FD4333"/>
    <w:rsid w:val="00FE24ED"/>
    <w:rsid w:val="00FE3148"/>
    <w:rsid w:val="00FF1886"/>
    <w:rsid w:val="00FF4C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E6FE"/>
  <w15:chartTrackingRefBased/>
  <w15:docId w15:val="{3A96AB61-10A3-4B56-AA7D-8A545203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4"/>
        <w:szCs w:val="24"/>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CE1CFE"/>
    <w:pPr>
      <w:jc w:val="both"/>
    </w:pPr>
  </w:style>
  <w:style w:type="paragraph" w:styleId="1">
    <w:name w:val="heading 1"/>
    <w:basedOn w:val="a"/>
    <w:next w:val="a"/>
    <w:link w:val="1Char"/>
    <w:uiPriority w:val="9"/>
    <w:qFormat/>
    <w:rsid w:val="004C7D49"/>
    <w:pPr>
      <w:keepNext/>
      <w:keepLines/>
      <w:spacing w:before="240"/>
      <w:outlineLvl w:val="0"/>
    </w:pPr>
    <w:rPr>
      <w:rFonts w:ascii="Arial" w:eastAsiaTheme="majorEastAsia" w:hAnsi="Arial" w:cstheme="majorBidi"/>
      <w:b/>
      <w:color w:val="2F5496" w:themeColor="accent1" w:themeShade="BF"/>
      <w:sz w:val="28"/>
      <w:szCs w:val="32"/>
    </w:rPr>
  </w:style>
  <w:style w:type="paragraph" w:styleId="2">
    <w:name w:val="heading 2"/>
    <w:basedOn w:val="a"/>
    <w:next w:val="a"/>
    <w:link w:val="2Char"/>
    <w:semiHidden/>
    <w:unhideWhenUsed/>
    <w:qFormat/>
    <w:rsid w:val="004C7D49"/>
    <w:pPr>
      <w:keepNext/>
      <w:keepLines/>
      <w:spacing w:before="40"/>
      <w:outlineLvl w:val="1"/>
    </w:pPr>
    <w:rPr>
      <w:rFonts w:ascii="Arial" w:eastAsiaTheme="majorEastAsia" w:hAnsi="Arial" w:cstheme="majorBidi"/>
      <w:b/>
      <w:i/>
      <w:color w:val="2F5496"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E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Char"/>
    <w:uiPriority w:val="99"/>
    <w:unhideWhenUsed/>
    <w:rsid w:val="00BF3F69"/>
    <w:pPr>
      <w:tabs>
        <w:tab w:val="center" w:pos="4320"/>
        <w:tab w:val="right" w:pos="8640"/>
      </w:tabs>
    </w:pPr>
  </w:style>
  <w:style w:type="character" w:customStyle="1" w:styleId="Char">
    <w:name w:val="Κεφαλίδα Char"/>
    <w:basedOn w:val="a0"/>
    <w:link w:val="a4"/>
    <w:uiPriority w:val="99"/>
    <w:rsid w:val="00BF3F69"/>
  </w:style>
  <w:style w:type="paragraph" w:styleId="a5">
    <w:name w:val="footer"/>
    <w:basedOn w:val="a"/>
    <w:link w:val="Char0"/>
    <w:uiPriority w:val="99"/>
    <w:unhideWhenUsed/>
    <w:rsid w:val="00BF3F69"/>
    <w:pPr>
      <w:tabs>
        <w:tab w:val="center" w:pos="4320"/>
        <w:tab w:val="right" w:pos="8640"/>
      </w:tabs>
    </w:pPr>
  </w:style>
  <w:style w:type="character" w:customStyle="1" w:styleId="Char0">
    <w:name w:val="Υποσέλιδο Char"/>
    <w:basedOn w:val="a0"/>
    <w:link w:val="a5"/>
    <w:uiPriority w:val="99"/>
    <w:rsid w:val="00BF3F69"/>
  </w:style>
  <w:style w:type="paragraph" w:customStyle="1" w:styleId="western">
    <w:name w:val="western"/>
    <w:basedOn w:val="a"/>
    <w:rsid w:val="00BF3F69"/>
    <w:pPr>
      <w:spacing w:beforeLines="1"/>
    </w:pPr>
    <w:rPr>
      <w:rFonts w:ascii="Times" w:hAnsi="Times"/>
      <w:sz w:val="20"/>
      <w:szCs w:val="20"/>
    </w:rPr>
  </w:style>
  <w:style w:type="character" w:styleId="-">
    <w:name w:val="Hyperlink"/>
    <w:rsid w:val="004507B7"/>
    <w:rPr>
      <w:color w:val="0000FF"/>
      <w:u w:val="single"/>
    </w:rPr>
  </w:style>
  <w:style w:type="character" w:styleId="-0">
    <w:name w:val="FollowedHyperlink"/>
    <w:rsid w:val="00622F59"/>
    <w:rPr>
      <w:color w:val="800080"/>
      <w:u w:val="single"/>
    </w:rPr>
  </w:style>
  <w:style w:type="character" w:styleId="a6">
    <w:name w:val="page number"/>
    <w:basedOn w:val="a0"/>
    <w:rsid w:val="00692DE0"/>
  </w:style>
  <w:style w:type="paragraph" w:customStyle="1" w:styleId="10">
    <w:name w:val="Παράγραφος λίστας1"/>
    <w:basedOn w:val="a"/>
    <w:rsid w:val="00CB7727"/>
    <w:pPr>
      <w:ind w:left="720"/>
      <w:contextualSpacing/>
    </w:pPr>
  </w:style>
  <w:style w:type="character" w:customStyle="1" w:styleId="FootnoteCharacters">
    <w:name w:val="Footnote Characters"/>
    <w:rsid w:val="00CE1CFE"/>
  </w:style>
  <w:style w:type="paragraph" w:customStyle="1" w:styleId="a7">
    <w:basedOn w:val="a"/>
    <w:next w:val="a8"/>
    <w:rsid w:val="00CE1CFE"/>
    <w:pPr>
      <w:widowControl w:val="0"/>
      <w:suppressLineNumbers/>
      <w:suppressAutoHyphens/>
      <w:ind w:left="283" w:hanging="283"/>
    </w:pPr>
    <w:rPr>
      <w:rFonts w:eastAsia="SimSun" w:cs="Lucida Sans"/>
      <w:kern w:val="1"/>
      <w:sz w:val="20"/>
      <w:szCs w:val="20"/>
      <w:lang w:eastAsia="hi-IN" w:bidi="hi-IN"/>
    </w:rPr>
  </w:style>
  <w:style w:type="character" w:styleId="a9">
    <w:name w:val="footnote reference"/>
    <w:rsid w:val="00CE1CFE"/>
    <w:rPr>
      <w:vertAlign w:val="superscript"/>
    </w:rPr>
  </w:style>
  <w:style w:type="paragraph" w:styleId="a8">
    <w:name w:val="footnote text"/>
    <w:basedOn w:val="a"/>
    <w:link w:val="Char1"/>
    <w:rsid w:val="00CE1CFE"/>
  </w:style>
  <w:style w:type="character" w:customStyle="1" w:styleId="Char1">
    <w:name w:val="Κείμενο υποσημείωσης Char"/>
    <w:basedOn w:val="a0"/>
    <w:link w:val="a8"/>
    <w:rsid w:val="00CE1CFE"/>
  </w:style>
  <w:style w:type="character" w:customStyle="1" w:styleId="1Char">
    <w:name w:val="Επικεφαλίδα 1 Char"/>
    <w:basedOn w:val="a0"/>
    <w:link w:val="1"/>
    <w:uiPriority w:val="9"/>
    <w:rsid w:val="004C7D49"/>
    <w:rPr>
      <w:rFonts w:ascii="Arial" w:eastAsiaTheme="majorEastAsia" w:hAnsi="Arial" w:cstheme="majorBidi"/>
      <w:b/>
      <w:color w:val="2F5496" w:themeColor="accent1" w:themeShade="BF"/>
      <w:sz w:val="28"/>
      <w:szCs w:val="32"/>
    </w:rPr>
  </w:style>
  <w:style w:type="character" w:customStyle="1" w:styleId="2Char">
    <w:name w:val="Επικεφαλίδα 2 Char"/>
    <w:basedOn w:val="a0"/>
    <w:link w:val="2"/>
    <w:semiHidden/>
    <w:rsid w:val="004C7D49"/>
    <w:rPr>
      <w:rFonts w:ascii="Arial" w:eastAsiaTheme="majorEastAsia" w:hAnsi="Arial" w:cstheme="majorBidi"/>
      <w:b/>
      <w:i/>
      <w:color w:val="2F5496" w:themeColor="accent1" w:themeShade="BF"/>
      <w:szCs w:val="26"/>
    </w:rPr>
  </w:style>
  <w:style w:type="paragraph" w:styleId="aa">
    <w:name w:val="List Paragraph"/>
    <w:basedOn w:val="a"/>
    <w:uiPriority w:val="34"/>
    <w:qFormat/>
    <w:rsid w:val="002E128A"/>
    <w:pPr>
      <w:ind w:left="720"/>
      <w:contextualSpacing/>
    </w:pPr>
  </w:style>
  <w:style w:type="character" w:styleId="ab">
    <w:name w:val="Unresolved Mention"/>
    <w:basedOn w:val="a0"/>
    <w:uiPriority w:val="99"/>
    <w:semiHidden/>
    <w:unhideWhenUsed/>
    <w:rsid w:val="00196392"/>
    <w:rPr>
      <w:color w:val="605E5C"/>
      <w:shd w:val="clear" w:color="auto" w:fill="E1DFDD"/>
    </w:rPr>
  </w:style>
  <w:style w:type="paragraph" w:styleId="ac">
    <w:name w:val="Body Text"/>
    <w:basedOn w:val="a"/>
    <w:link w:val="Char2"/>
    <w:uiPriority w:val="1"/>
    <w:qFormat/>
    <w:rsid w:val="005C6E25"/>
    <w:pPr>
      <w:widowControl w:val="0"/>
      <w:autoSpaceDE w:val="0"/>
      <w:autoSpaceDN w:val="0"/>
      <w:jc w:val="left"/>
    </w:pPr>
    <w:rPr>
      <w:rFonts w:eastAsia="Times New Roman"/>
      <w:sz w:val="20"/>
      <w:szCs w:val="20"/>
      <w:lang w:bidi="el-GR"/>
    </w:rPr>
  </w:style>
  <w:style w:type="character" w:customStyle="1" w:styleId="Char2">
    <w:name w:val="Σώμα κειμένου Char"/>
    <w:basedOn w:val="a0"/>
    <w:link w:val="ac"/>
    <w:uiPriority w:val="1"/>
    <w:rsid w:val="005C6E25"/>
    <w:rPr>
      <w:rFonts w:eastAsia="Times New Roman"/>
      <w:sz w:val="20"/>
      <w:szCs w:val="20"/>
      <w:lang w:bidi="el-GR"/>
    </w:rPr>
  </w:style>
  <w:style w:type="paragraph" w:customStyle="1" w:styleId="TableParagraph">
    <w:name w:val="Table Paragraph"/>
    <w:basedOn w:val="a"/>
    <w:uiPriority w:val="1"/>
    <w:qFormat/>
    <w:rsid w:val="005C6E25"/>
    <w:pPr>
      <w:widowControl w:val="0"/>
      <w:autoSpaceDE w:val="0"/>
      <w:autoSpaceDN w:val="0"/>
      <w:jc w:val="left"/>
    </w:pPr>
    <w:rPr>
      <w:rFonts w:eastAsia="Times New Roman"/>
      <w:sz w:val="22"/>
      <w:szCs w:val="22"/>
      <w:lang w:bidi="el-GR"/>
    </w:rPr>
  </w:style>
  <w:style w:type="character" w:customStyle="1" w:styleId="ad">
    <w:name w:val="Χαρακτήρες υποσημείωσης"/>
    <w:rsid w:val="005C6E25"/>
  </w:style>
  <w:style w:type="character" w:customStyle="1" w:styleId="ae">
    <w:name w:val="Σύμβολο υποσημείωσης"/>
    <w:rsid w:val="005C6E25"/>
    <w:rPr>
      <w:vertAlign w:val="superscript"/>
    </w:rPr>
  </w:style>
  <w:style w:type="character" w:customStyle="1" w:styleId="DeltaViewInsertion">
    <w:name w:val="DeltaView Insertion"/>
    <w:rsid w:val="005C6E25"/>
    <w:rPr>
      <w:b/>
      <w:i/>
      <w:spacing w:val="0"/>
      <w:lang w:val="el-GR"/>
    </w:rPr>
  </w:style>
  <w:style w:type="character" w:customStyle="1" w:styleId="NormalBoldChar">
    <w:name w:val="NormalBold Char"/>
    <w:rsid w:val="005C6E25"/>
    <w:rPr>
      <w:rFonts w:ascii="Times New Roman" w:eastAsia="Times New Roman" w:hAnsi="Times New Roman" w:cs="Times New Roman"/>
      <w:b/>
      <w:sz w:val="24"/>
      <w:lang w:val="el-GR"/>
    </w:rPr>
  </w:style>
  <w:style w:type="character" w:customStyle="1" w:styleId="af">
    <w:name w:val="Χαρακτήρες σημείωσης τέλους"/>
    <w:rsid w:val="005C6E25"/>
    <w:rPr>
      <w:vertAlign w:val="superscript"/>
    </w:rPr>
  </w:style>
  <w:style w:type="character" w:customStyle="1" w:styleId="11">
    <w:name w:val="Παραπομπή σημείωσης τέλους1"/>
    <w:rsid w:val="005C6E25"/>
    <w:rPr>
      <w:vertAlign w:val="superscript"/>
    </w:rPr>
  </w:style>
  <w:style w:type="paragraph" w:customStyle="1" w:styleId="ChapterTitle">
    <w:name w:val="ChapterTitle"/>
    <w:basedOn w:val="a"/>
    <w:next w:val="a"/>
    <w:rsid w:val="005C6E25"/>
    <w:pPr>
      <w:keepNext/>
      <w:suppressAutoHyphens/>
      <w:spacing w:before="120" w:after="360" w:line="276" w:lineRule="auto"/>
      <w:jc w:val="center"/>
    </w:pPr>
    <w:rPr>
      <w:rFonts w:ascii="Calibri" w:eastAsia="Times New Roman" w:hAnsi="Calibri" w:cs="Calibri"/>
      <w:b/>
      <w:kern w:val="1"/>
      <w:sz w:val="22"/>
      <w:szCs w:val="22"/>
      <w:lang w:eastAsia="zh-CN"/>
    </w:rPr>
  </w:style>
  <w:style w:type="paragraph" w:customStyle="1" w:styleId="SectionTitle">
    <w:name w:val="SectionTitle"/>
    <w:basedOn w:val="a"/>
    <w:next w:val="1"/>
    <w:rsid w:val="005C6E25"/>
    <w:pPr>
      <w:keepNext/>
      <w:suppressAutoHyphens/>
      <w:spacing w:before="120" w:after="360" w:line="276" w:lineRule="auto"/>
      <w:ind w:firstLine="397"/>
      <w:jc w:val="center"/>
    </w:pPr>
    <w:rPr>
      <w:rFonts w:ascii="Calibri" w:eastAsia="Times New Roman" w:hAnsi="Calibri" w:cs="Calibri"/>
      <w:b/>
      <w:smallCaps/>
      <w:kern w:val="1"/>
      <w:sz w:val="28"/>
      <w:szCs w:val="22"/>
      <w:lang w:eastAsia="zh-CN"/>
    </w:rPr>
  </w:style>
  <w:style w:type="paragraph" w:styleId="af0">
    <w:name w:val="endnote text"/>
    <w:basedOn w:val="a"/>
    <w:link w:val="Char3"/>
    <w:rsid w:val="00B25B74"/>
    <w:pPr>
      <w:suppressAutoHyphens/>
      <w:ind w:firstLine="397"/>
    </w:pPr>
    <w:rPr>
      <w:rFonts w:eastAsia="Times New Roman" w:cs="Calibri"/>
      <w:kern w:val="1"/>
      <w:sz w:val="16"/>
      <w:szCs w:val="20"/>
      <w:lang w:eastAsia="zh-CN"/>
    </w:rPr>
  </w:style>
  <w:style w:type="character" w:customStyle="1" w:styleId="Char3">
    <w:name w:val="Κείμενο σημείωσης τέλους Char"/>
    <w:basedOn w:val="a0"/>
    <w:link w:val="af0"/>
    <w:rsid w:val="00B25B74"/>
    <w:rPr>
      <w:rFonts w:eastAsia="Times New Roman" w:cs="Calibri"/>
      <w:kern w:val="1"/>
      <w:sz w:val="16"/>
      <w:szCs w:val="20"/>
      <w:lang w:eastAsia="zh-CN"/>
    </w:rPr>
  </w:style>
  <w:style w:type="character" w:customStyle="1" w:styleId="normaltextrun">
    <w:name w:val="normaltextrun"/>
    <w:qFormat/>
    <w:rsid w:val="0012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726630">
      <w:bodyDiv w:val="1"/>
      <w:marLeft w:val="0"/>
      <w:marRight w:val="0"/>
      <w:marTop w:val="0"/>
      <w:marBottom w:val="0"/>
      <w:divBdr>
        <w:top w:val="none" w:sz="0" w:space="0" w:color="auto"/>
        <w:left w:val="none" w:sz="0" w:space="0" w:color="auto"/>
        <w:bottom w:val="none" w:sz="0" w:space="0" w:color="auto"/>
        <w:right w:val="none" w:sz="0" w:space="0" w:color="auto"/>
      </w:divBdr>
    </w:div>
    <w:div w:id="1557080949">
      <w:bodyDiv w:val="1"/>
      <w:marLeft w:val="0"/>
      <w:marRight w:val="0"/>
      <w:marTop w:val="0"/>
      <w:marBottom w:val="0"/>
      <w:divBdr>
        <w:top w:val="none" w:sz="0" w:space="0" w:color="auto"/>
        <w:left w:val="none" w:sz="0" w:space="0" w:color="auto"/>
        <w:bottom w:val="none" w:sz="0" w:space="0" w:color="auto"/>
        <w:right w:val="none" w:sz="0" w:space="0" w:color="auto"/>
      </w:divBdr>
    </w:div>
    <w:div w:id="1771003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fkada@ped-in.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d-in.g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20Kremmydas\OneDrive\Documents\&#928;&#961;&#959;&#963;&#945;&#961;&#956;&#959;&#963;&#956;&#941;&#957;&#945;%20&#960;&#961;&#972;&#964;&#965;&#960;&#945;%20&#964;&#959;&#965;%20Office\&#917;&#960;&#953;&#963;&#964;&#959;&#955;&#972;&#967;&#945;&#961;&#964;&#959;%20&#928;&#917;&#916;&#921;&#925;%20v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d1816-d02c-4d28-9ea5-b24ef15baad4">
      <Terms xmlns="http://schemas.microsoft.com/office/infopath/2007/PartnerControls"/>
    </lcf76f155ced4ddcb4097134ff3c332f>
    <TaxCatchAll xmlns="f44a8ce6-6392-4859-b9d3-b1c58f9c3d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AEA81106F20361448FC113D197448292" ma:contentTypeVersion="13" ma:contentTypeDescription="Δημιουργία νέου εγγράφου" ma:contentTypeScope="" ma:versionID="1a379c54b04401c012ffc4856c5ece56">
  <xsd:schema xmlns:xsd="http://www.w3.org/2001/XMLSchema" xmlns:xs="http://www.w3.org/2001/XMLSchema" xmlns:p="http://schemas.microsoft.com/office/2006/metadata/properties" xmlns:ns2="a2dd1816-d02c-4d28-9ea5-b24ef15baad4" xmlns:ns3="f44a8ce6-6392-4859-b9d3-b1c58f9c3d75" targetNamespace="http://schemas.microsoft.com/office/2006/metadata/properties" ma:root="true" ma:fieldsID="cad2cb040802fa924867c1ae22c35d65" ns2:_="" ns3:_="">
    <xsd:import namespace="a2dd1816-d02c-4d28-9ea5-b24ef15baad4"/>
    <xsd:import namespace="f44a8ce6-6392-4859-b9d3-b1c58f9c3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d1816-d02c-4d28-9ea5-b24ef15b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ee7b15eb-dbcf-4829-bbb1-ad835bac18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a8ce6-6392-4859-b9d3-b1c58f9c3d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859a9b-c2a3-4bca-89e1-3268d0aaf290}" ma:internalName="TaxCatchAll" ma:showField="CatchAllData" ma:web="f44a8ce6-6392-4859-b9d3-b1c58f9c3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3103-862C-491A-85F4-B45408C69949}">
  <ds:schemaRefs>
    <ds:schemaRef ds:uri="http://schemas.microsoft.com/office/2006/metadata/properties"/>
    <ds:schemaRef ds:uri="http://schemas.microsoft.com/office/infopath/2007/PartnerControls"/>
    <ds:schemaRef ds:uri="a2dd1816-d02c-4d28-9ea5-b24ef15baad4"/>
    <ds:schemaRef ds:uri="f44a8ce6-6392-4859-b9d3-b1c58f9c3d75"/>
  </ds:schemaRefs>
</ds:datastoreItem>
</file>

<file path=customXml/itemProps2.xml><?xml version="1.0" encoding="utf-8"?>
<ds:datastoreItem xmlns:ds="http://schemas.openxmlformats.org/officeDocument/2006/customXml" ds:itemID="{F98ADA16-C3ED-4C26-AA67-A3B08C76D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d1816-d02c-4d28-9ea5-b24ef15baad4"/>
    <ds:schemaRef ds:uri="f44a8ce6-6392-4859-b9d3-b1c58f9c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1B137-BD9A-4C68-91BE-92A12C149C63}">
  <ds:schemaRefs>
    <ds:schemaRef ds:uri="http://schemas.microsoft.com/sharepoint/v3/contenttype/forms"/>
  </ds:schemaRefs>
</ds:datastoreItem>
</file>

<file path=customXml/itemProps4.xml><?xml version="1.0" encoding="utf-8"?>
<ds:datastoreItem xmlns:ds="http://schemas.openxmlformats.org/officeDocument/2006/customXml" ds:itemID="{7916F225-B8BF-489D-883E-E09BB4EB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 ΠΕΔΙΝ v2.dotx</Template>
  <TotalTime>219</TotalTime>
  <Pages>5</Pages>
  <Words>1599</Words>
  <Characters>8640</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efl</Company>
  <LinksUpToDate>false</LinksUpToDate>
  <CharactersWithSpaces>10219</CharactersWithSpaces>
  <SharedDoc>false</SharedDoc>
  <HLinks>
    <vt:vector size="12" baseType="variant">
      <vt:variant>
        <vt:i4>4784161</vt:i4>
      </vt:variant>
      <vt:variant>
        <vt:i4>3</vt:i4>
      </vt:variant>
      <vt:variant>
        <vt:i4>0</vt:i4>
      </vt:variant>
      <vt:variant>
        <vt:i4>5</vt:i4>
      </vt:variant>
      <vt:variant>
        <vt:lpwstr>mailto:lefkada@ped-in.gr</vt:lpwstr>
      </vt:variant>
      <vt:variant>
        <vt:lpwstr/>
      </vt:variant>
      <vt:variant>
        <vt:i4>655377</vt:i4>
      </vt:variant>
      <vt:variant>
        <vt:i4>0</vt:i4>
      </vt:variant>
      <vt:variant>
        <vt:i4>0</vt:i4>
      </vt:variant>
      <vt:variant>
        <vt:i4>5</vt:i4>
      </vt:variant>
      <vt:variant>
        <vt:lpwstr>http://www.ped-in.gr/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Kremmydas</dc:creator>
  <cp:keywords/>
  <cp:lastModifiedBy>Άρτεμις Παπαναστασάτου</cp:lastModifiedBy>
  <cp:revision>123</cp:revision>
  <cp:lastPrinted>2022-11-18T00:48:00Z</cp:lastPrinted>
  <dcterms:created xsi:type="dcterms:W3CDTF">2025-07-28T07:57:00Z</dcterms:created>
  <dcterms:modified xsi:type="dcterms:W3CDTF">2025-08-07T09:13:00Z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0x010100AEA81106F20361448FC113D197448292</vt:lpwstr>
  </property>
  <property fmtid="{D5CDD505-2E9C-101B-9397-08002B2CF9AE}" pid="3" name="MediaServiceImageTags">
    <vt:lpwstr/>
  </property>
</Properties>
</file>